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30D629AF"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A060C9">
        <w:rPr>
          <w:rFonts w:ascii="Arial" w:eastAsia="MS Mincho" w:hAnsi="Arial" w:cs="Arial"/>
          <w:b/>
          <w:bCs/>
          <w:lang w:eastAsia="ja-JP"/>
        </w:rPr>
        <w:t>9</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220423</w:t>
      </w:r>
      <w:r w:rsidR="00AF116F">
        <w:rPr>
          <w:rFonts w:ascii="Arial" w:eastAsia="MS Mincho" w:hAnsi="Arial" w:cs="Arial"/>
          <w:b/>
          <w:bCs/>
          <w:lang w:eastAsia="ja-JP"/>
        </w:rPr>
        <w:t>7</w:t>
      </w:r>
    </w:p>
    <w:p w14:paraId="685A4FA6" w14:textId="3744DC75"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A060C9">
        <w:rPr>
          <w:rFonts w:ascii="Arial" w:eastAsia="MS Mincho" w:hAnsi="Arial" w:cs="Arial"/>
          <w:b/>
          <w:bCs/>
          <w:lang w:eastAsia="ja-JP"/>
        </w:rPr>
        <w:t>May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9</w:t>
      </w:r>
      <w:r w:rsidRPr="00A060C9">
        <w:rPr>
          <w:rFonts w:ascii="Arial" w:eastAsia="MS Mincho" w:hAnsi="Arial" w:cs="Arial"/>
          <w:b/>
          <w:bCs/>
          <w:vertAlign w:val="superscript"/>
          <w:lang w:eastAsia="ja-JP"/>
        </w:rPr>
        <w:t>th</w:t>
      </w:r>
      <w:r w:rsidRPr="00FE43C2">
        <w:rPr>
          <w:rFonts w:ascii="Arial" w:eastAsia="MS Mincho" w:hAnsi="Arial" w:cs="Arial"/>
          <w:b/>
          <w:bCs/>
          <w:lang w:eastAsia="ja-JP"/>
        </w:rPr>
        <w:t xml:space="preserve"> – </w:t>
      </w:r>
      <w:r w:rsidR="001E4078">
        <w:rPr>
          <w:rFonts w:ascii="Arial" w:eastAsia="MS Mincho" w:hAnsi="Arial" w:cs="Arial"/>
          <w:b/>
          <w:bCs/>
          <w:lang w:eastAsia="ja-JP"/>
        </w:rPr>
        <w:t>Ma</w:t>
      </w:r>
      <w:r w:rsidR="00A060C9">
        <w:rPr>
          <w:rFonts w:ascii="Arial" w:eastAsia="MS Mincho" w:hAnsi="Arial" w:cs="Arial"/>
          <w:b/>
          <w:bCs/>
          <w:lang w:eastAsia="ja-JP"/>
        </w:rPr>
        <w:t>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20</w:t>
      </w:r>
      <w:r w:rsidR="00A060C9" w:rsidRPr="00A060C9">
        <w:rPr>
          <w:rFonts w:ascii="Arial" w:eastAsia="MS Mincho" w:hAnsi="Arial" w:cs="Arial"/>
          <w:b/>
          <w:bCs/>
          <w:vertAlign w:val="superscript"/>
          <w:lang w:eastAsia="ja-JP"/>
        </w:rPr>
        <w:t>th</w:t>
      </w:r>
      <w:r w:rsidRPr="00FE43C2">
        <w:rPr>
          <w:rFonts w:ascii="Arial" w:eastAsia="MS Mincho" w:hAnsi="Arial" w:cs="Arial"/>
          <w:b/>
          <w:bCs/>
          <w:lang w:eastAsia="ja-JP"/>
        </w:rPr>
        <w:t>, 202</w:t>
      </w:r>
      <w:r w:rsidR="00140BF8">
        <w:rPr>
          <w:rFonts w:ascii="Arial" w:eastAsia="MS Mincho" w:hAnsi="Arial" w:cs="Arial"/>
          <w:b/>
          <w:bCs/>
          <w:lang w:eastAsia="ja-JP"/>
        </w:rPr>
        <w:t>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2094CE2C"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AF116F">
        <w:rPr>
          <w:sz w:val="22"/>
          <w:szCs w:val="22"/>
        </w:rPr>
        <w:t>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68AD429C" w:rsidR="004B5BF1" w:rsidRPr="004B5BF1" w:rsidRDefault="00B90144" w:rsidP="004B5BF1">
      <w:pPr>
        <w:pStyle w:val="3GPPHeader"/>
        <w:rPr>
          <w:sz w:val="22"/>
          <w:szCs w:val="22"/>
        </w:rPr>
      </w:pPr>
      <w:r w:rsidRPr="00315C6E">
        <w:rPr>
          <w:sz w:val="22"/>
          <w:szCs w:val="22"/>
        </w:rPr>
        <w:t>Title:</w:t>
      </w:r>
      <w:r w:rsidRPr="00315C6E">
        <w:rPr>
          <w:sz w:val="22"/>
          <w:szCs w:val="22"/>
        </w:rPr>
        <w:tab/>
      </w:r>
      <w:r w:rsidR="000411A5">
        <w:rPr>
          <w:sz w:val="22"/>
          <w:szCs w:val="22"/>
        </w:rPr>
        <w:t xml:space="preserve">Discussion on </w:t>
      </w:r>
      <w:r w:rsidR="00AF116F">
        <w:rPr>
          <w:sz w:val="22"/>
          <w:szCs w:val="22"/>
        </w:rPr>
        <w:t xml:space="preserve">general aspect of AI/ML framework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06B817E7" w:rsidR="00C53A03" w:rsidRDefault="00FB3C89" w:rsidP="000469EB">
      <w:r>
        <w:rPr>
          <w:rFonts w:ascii="Times" w:eastAsia="Batang" w:hAnsi="Times" w:cs="Batang"/>
          <w:sz w:val="20"/>
          <w:szCs w:val="20"/>
          <w:lang w:val="en-GB" w:eastAsia="x-none"/>
        </w:rPr>
        <w:t xml:space="preserve">The first </w:t>
      </w:r>
      <w:r w:rsidR="00026E01">
        <w:rPr>
          <w:rFonts w:ascii="Times" w:eastAsia="Batang" w:hAnsi="Times" w:cs="Batang"/>
          <w:sz w:val="20"/>
          <w:szCs w:val="20"/>
          <w:lang w:val="en-GB" w:eastAsia="x-none"/>
        </w:rPr>
        <w:t>3GPP</w:t>
      </w:r>
      <w:r>
        <w:rPr>
          <w:rFonts w:ascii="Times" w:eastAsia="Batang" w:hAnsi="Times" w:cs="Batang"/>
          <w:sz w:val="20"/>
          <w:szCs w:val="20"/>
          <w:lang w:val="en-GB" w:eastAsia="x-none"/>
        </w:rPr>
        <w:t xml:space="preserve"> study item scope on</w:t>
      </w:r>
      <w:r w:rsidR="00026E01">
        <w:rPr>
          <w:rFonts w:ascii="Times" w:eastAsia="Batang" w:hAnsi="Times" w:cs="Batang"/>
          <w:sz w:val="20"/>
          <w:szCs w:val="20"/>
          <w:lang w:val="en-GB" w:eastAsia="x-none"/>
        </w:rPr>
        <w:t xml:space="preserve"> AI/ML framework for air-interface enhancement</w:t>
      </w:r>
      <w:r>
        <w:rPr>
          <w:rFonts w:ascii="Times" w:eastAsia="Batang" w:hAnsi="Times" w:cs="Batang"/>
          <w:sz w:val="20"/>
          <w:szCs w:val="20"/>
          <w:lang w:val="en-GB" w:eastAsia="x-none"/>
        </w:rPr>
        <w:t xml:space="preserve"> is descried in [1]. </w:t>
      </w:r>
      <w:r w:rsidR="00026E01">
        <w:rPr>
          <w:rFonts w:ascii="Times" w:eastAsia="Batang" w:hAnsi="Times" w:cs="Batang"/>
          <w:sz w:val="20"/>
          <w:szCs w:val="20"/>
          <w:lang w:val="en-GB" w:eastAsia="x-none"/>
        </w:rPr>
        <w:t xml:space="preserve"> </w:t>
      </w:r>
      <w:r>
        <w:rPr>
          <w:rFonts w:ascii="Times" w:eastAsia="Batang" w:hAnsi="Times" w:cs="Batang"/>
          <w:sz w:val="20"/>
          <w:szCs w:val="20"/>
          <w:lang w:val="en-GB" w:eastAsia="x-none"/>
        </w:rPr>
        <w:t>T</w:t>
      </w:r>
      <w:r w:rsidR="000469EB" w:rsidRPr="000469EB">
        <w:rPr>
          <w:rFonts w:ascii="Times" w:eastAsia="Batang" w:hAnsi="Times" w:cs="Batang"/>
          <w:sz w:val="20"/>
          <w:szCs w:val="20"/>
          <w:lang w:val="en-GB" w:eastAsia="x-none"/>
        </w:rPr>
        <w:t>hree</w:t>
      </w:r>
      <w:r w:rsidR="00DC2C5B" w:rsidRPr="000469EB">
        <w:rPr>
          <w:rFonts w:ascii="Times" w:eastAsia="Batang" w:hAnsi="Times" w:cs="Batang"/>
          <w:sz w:val="20"/>
          <w:szCs w:val="20"/>
          <w:lang w:val="en-GB" w:eastAsia="x-none"/>
        </w:rPr>
        <w:t xml:space="preserve"> carefully selected use cases </w:t>
      </w:r>
      <w:r>
        <w:rPr>
          <w:rFonts w:ascii="Times" w:eastAsia="Batang" w:hAnsi="Times" w:cs="Batang"/>
          <w:sz w:val="20"/>
          <w:szCs w:val="20"/>
          <w:lang w:val="en-GB" w:eastAsia="x-none"/>
        </w:rPr>
        <w:t xml:space="preserve">are selected with the targets the formulation of a framework to apply AI. </w:t>
      </w:r>
      <w:r w:rsidR="000469EB" w:rsidRPr="000469EB">
        <w:rPr>
          <w:rFonts w:ascii="Times" w:eastAsia="Batang" w:hAnsi="Times" w:cs="Batang"/>
          <w:sz w:val="20"/>
          <w:szCs w:val="20"/>
          <w:lang w:val="en-GB" w:eastAsia="x-none"/>
        </w:rPr>
        <w:t xml:space="preserve">New evaluation methodology and corresponding evaluation are required to </w:t>
      </w:r>
      <w:r w:rsidR="00DC2C5B" w:rsidRPr="000469EB">
        <w:rPr>
          <w:rFonts w:ascii="Times" w:eastAsia="Batang" w:hAnsi="Times" w:cs="Batang"/>
          <w:sz w:val="20"/>
          <w:szCs w:val="20"/>
          <w:lang w:val="en-GB" w:eastAsia="x-none"/>
        </w:rPr>
        <w:t>fully understand the benefit of AI/ML</w:t>
      </w:r>
      <w:r w:rsidR="000469EB" w:rsidRPr="000469EB">
        <w:rPr>
          <w:rFonts w:ascii="Times" w:eastAsia="Batang" w:hAnsi="Times" w:cs="Batang"/>
          <w:sz w:val="20"/>
          <w:szCs w:val="20"/>
          <w:lang w:val="en-GB" w:eastAsia="x-none"/>
        </w:rPr>
        <w:t xml:space="preserve"> </w:t>
      </w:r>
      <w:r w:rsidR="00DC2C5B" w:rsidRPr="000469EB">
        <w:rPr>
          <w:rFonts w:ascii="Times" w:eastAsia="Batang" w:hAnsi="Times" w:cs="Batang"/>
          <w:sz w:val="20"/>
          <w:szCs w:val="20"/>
          <w:lang w:val="en-GB" w:eastAsia="x-none"/>
        </w:rPr>
        <w:t xml:space="preserve">in comparison with traditional </w:t>
      </w:r>
      <w:r w:rsidR="000469EB" w:rsidRPr="000469EB">
        <w:rPr>
          <w:rFonts w:ascii="Times" w:eastAsia="Batang" w:hAnsi="Times" w:cs="Batang"/>
          <w:sz w:val="20"/>
          <w:szCs w:val="20"/>
          <w:lang w:val="en-GB" w:eastAsia="x-none"/>
        </w:rPr>
        <w:t>methods, and</w:t>
      </w:r>
      <w:r w:rsidR="00DC2C5B" w:rsidRPr="000469EB">
        <w:rPr>
          <w:rFonts w:ascii="Times" w:eastAsia="Batang" w:hAnsi="Times" w:cs="Batang"/>
          <w:sz w:val="20"/>
          <w:szCs w:val="20"/>
          <w:lang w:val="en-GB" w:eastAsia="x-none"/>
        </w:rPr>
        <w:t xml:space="preserve"> the associated potential specification</w:t>
      </w:r>
      <w:r w:rsidR="000469EB" w:rsidRPr="000469EB">
        <w:rPr>
          <w:rFonts w:ascii="Times" w:eastAsia="Batang" w:hAnsi="Times" w:cs="Batang"/>
          <w:sz w:val="20"/>
          <w:szCs w:val="20"/>
          <w:lang w:val="en-GB" w:eastAsia="x-none"/>
        </w:rPr>
        <w:t xml:space="preserve">. </w:t>
      </w:r>
      <w:r>
        <w:rPr>
          <w:rFonts w:ascii="Times" w:eastAsia="Batang" w:hAnsi="Times" w:cs="Batang"/>
          <w:sz w:val="20"/>
          <w:szCs w:val="20"/>
          <w:lang w:val="en-GB" w:eastAsia="x-none"/>
        </w:rPr>
        <w:t xml:space="preserve">In addition, the general framework based on the study of the representative use cases will be established.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23D11AB4">
                <wp:simplePos x="0" y="0"/>
                <wp:positionH relativeFrom="column">
                  <wp:posOffset>0</wp:posOffset>
                </wp:positionH>
                <wp:positionV relativeFrom="paragraph">
                  <wp:posOffset>151030</wp:posOffset>
                </wp:positionV>
                <wp:extent cx="5844540" cy="2468192"/>
                <wp:effectExtent l="0" t="0" r="10160" b="8890"/>
                <wp:wrapNone/>
                <wp:docPr id="6" name="Text Box 6"/>
                <wp:cNvGraphicFramePr/>
                <a:graphic xmlns:a="http://schemas.openxmlformats.org/drawingml/2006/main">
                  <a:graphicData uri="http://schemas.microsoft.com/office/word/2010/wordprocessingShape">
                    <wps:wsp>
                      <wps:cNvSpPr txBox="1"/>
                      <wps:spPr>
                        <a:xfrm>
                          <a:off x="0" y="0"/>
                          <a:ext cx="5844540" cy="2468192"/>
                        </a:xfrm>
                        <a:prstGeom prst="rect">
                          <a:avLst/>
                        </a:prstGeom>
                        <a:solidFill>
                          <a:schemeClr val="lt1"/>
                        </a:solidFill>
                        <a:ln w="6350">
                          <a:solidFill>
                            <a:prstClr val="black"/>
                          </a:solidFill>
                        </a:ln>
                      </wps:spPr>
                      <wps:txbx>
                        <w:txbxContent>
                          <w:p w14:paraId="6FDFF4D0" w14:textId="77777777" w:rsidR="00026E01" w:rsidRPr="00026E01" w:rsidRDefault="00026E01" w:rsidP="00026E01">
                            <w:pPr>
                              <w:contextualSpacing/>
                              <w:jc w:val="both"/>
                              <w:rPr>
                                <w:rFonts w:eastAsia="SimSun"/>
                                <w:bCs/>
                                <w:sz w:val="20"/>
                                <w:szCs w:val="20"/>
                                <w:lang w:val="en-GB" w:eastAsia="ja-JP"/>
                              </w:rPr>
                            </w:pPr>
                            <w:r w:rsidRPr="00026E01">
                              <w:rPr>
                                <w:rFonts w:eastAsia="SimSun"/>
                                <w:bCs/>
                                <w:sz w:val="20"/>
                                <w:szCs w:val="20"/>
                                <w:lang w:val="en-GB" w:eastAsia="ja-JP"/>
                              </w:rPr>
                              <w:t xml:space="preserve">AI/ML model, </w:t>
                            </w:r>
                            <w:proofErr w:type="gramStart"/>
                            <w:r w:rsidRPr="00026E01">
                              <w:rPr>
                                <w:rFonts w:eastAsia="SimSun"/>
                                <w:bCs/>
                                <w:sz w:val="20"/>
                                <w:szCs w:val="20"/>
                                <w:lang w:val="en-GB" w:eastAsia="ja-JP"/>
                              </w:rPr>
                              <w:t>terminology</w:t>
                            </w:r>
                            <w:proofErr w:type="gramEnd"/>
                            <w:r w:rsidRPr="00026E01">
                              <w:rPr>
                                <w:rFonts w:eastAsia="SimSun"/>
                                <w:bCs/>
                                <w:sz w:val="20"/>
                                <w:szCs w:val="20"/>
                                <w:lang w:val="en-GB" w:eastAsia="ja-JP"/>
                              </w:rPr>
                              <w:t xml:space="preserve"> and description to identify common and specific characteristics for framework investigations:</w:t>
                            </w:r>
                          </w:p>
                          <w:p w14:paraId="7DBFD27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the defining stages of AI/ML related algorithms and associated complexity:</w:t>
                            </w:r>
                          </w:p>
                          <w:p w14:paraId="42F9DF4B"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Model generation, e.g., model training (including input/output, pre-/post-process, online/offline as applicable), model validation, model testing, as applicable </w:t>
                            </w:r>
                          </w:p>
                          <w:p w14:paraId="06F825C7"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Inference operation, e.g., input/output, pre-/post-process, as applicable</w:t>
                            </w:r>
                          </w:p>
                          <w:p w14:paraId="78CDFB7C"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various levels of collaboration between UE and gNB pertinent to the selected use cases, e.g., </w:t>
                            </w:r>
                          </w:p>
                          <w:p w14:paraId="1135CD18"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No collaboration: implementation-based only AI/ML algorithms without information exchange [for comparison purposes]</w:t>
                            </w:r>
                          </w:p>
                          <w:p w14:paraId="5809CDBC"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Various levels of UE/gNB collaboration targeting at separate or joint ML operation. </w:t>
                            </w:r>
                          </w:p>
                          <w:p w14:paraId="0B269219"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lifecycle management of AI/ML model: e.g.</w:t>
                            </w:r>
                            <w:proofErr w:type="gramStart"/>
                            <w:r w:rsidRPr="00026E01">
                              <w:rPr>
                                <w:rFonts w:eastAsia="SimSun"/>
                                <w:bCs/>
                                <w:sz w:val="20"/>
                                <w:szCs w:val="20"/>
                                <w:lang w:val="en-GB" w:eastAsia="ja-JP"/>
                              </w:rPr>
                              <w:t>,  model</w:t>
                            </w:r>
                            <w:proofErr w:type="gramEnd"/>
                            <w:r w:rsidRPr="00026E01">
                              <w:rPr>
                                <w:rFonts w:eastAsia="SimSun"/>
                                <w:bCs/>
                                <w:sz w:val="20"/>
                                <w:szCs w:val="20"/>
                                <w:lang w:val="en-GB" w:eastAsia="ja-JP"/>
                              </w:rPr>
                              <w:t xml:space="preserve"> training, model deployment , model inference, model monitoring, model updating</w:t>
                            </w:r>
                          </w:p>
                          <w:p w14:paraId="61BF72AA"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Dataset(s) for training, validation, testing, and inference </w:t>
                            </w:r>
                          </w:p>
                          <w:p w14:paraId="089EDCB2"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common notation and terminology for AI/ML related functions, </w:t>
                            </w:r>
                            <w:proofErr w:type="gramStart"/>
                            <w:r w:rsidRPr="00026E01">
                              <w:rPr>
                                <w:rFonts w:eastAsia="SimSun"/>
                                <w:bCs/>
                                <w:sz w:val="20"/>
                                <w:szCs w:val="20"/>
                                <w:lang w:val="en-GB" w:eastAsia="ja-JP"/>
                              </w:rPr>
                              <w:t>procedures</w:t>
                            </w:r>
                            <w:proofErr w:type="gramEnd"/>
                            <w:r w:rsidRPr="00026E01">
                              <w:rPr>
                                <w:rFonts w:eastAsia="SimSun"/>
                                <w:bCs/>
                                <w:sz w:val="20"/>
                                <w:szCs w:val="20"/>
                                <w:lang w:val="en-GB" w:eastAsia="ja-JP"/>
                              </w:rPr>
                              <w:t xml:space="preserve"> and interfaces</w:t>
                            </w:r>
                          </w:p>
                          <w:p w14:paraId="5185529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Note: Consider the work done for </w:t>
                            </w:r>
                            <w:proofErr w:type="spellStart"/>
                            <w:r w:rsidRPr="00026E01">
                              <w:rPr>
                                <w:rFonts w:eastAsia="SimSun"/>
                                <w:bCs/>
                                <w:i/>
                                <w:iCs/>
                                <w:sz w:val="20"/>
                                <w:szCs w:val="20"/>
                                <w:lang w:val="en-GB" w:eastAsia="ja-JP"/>
                              </w:rPr>
                              <w:t>FS_NR_ENDC_data_collect</w:t>
                            </w:r>
                            <w:proofErr w:type="spellEnd"/>
                            <w:r w:rsidRPr="00026E01">
                              <w:rPr>
                                <w:rFonts w:eastAsia="SimSun"/>
                                <w:bCs/>
                                <w:sz w:val="20"/>
                                <w:szCs w:val="20"/>
                                <w:lang w:val="en-GB" w:eastAsia="ja-JP"/>
                              </w:rPr>
                              <w:t xml:space="preserve"> when appropriate</w:t>
                            </w:r>
                          </w:p>
                          <w:p w14:paraId="5C448C57" w14:textId="499C1EF4" w:rsidR="00F952B0" w:rsidRPr="00026E01"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1.9pt;width:460.2pt;height:194.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" fillcolor="white [3201]" strokeweight=".5pt">
                <v:textbox>
                  <w:txbxContent>
                    <w:p w14:paraId="6FDFF4D0" w14:textId="77777777" w:rsidR="00026E01" w:rsidRPr="00026E01" w:rsidRDefault="00026E01" w:rsidP="00026E01">
                      <w:pPr>
                        <w:contextualSpacing/>
                        <w:jc w:val="both"/>
                        <w:rPr>
                          <w:rFonts w:eastAsia="SimSun"/>
                          <w:bCs/>
                          <w:sz w:val="20"/>
                          <w:szCs w:val="20"/>
                          <w:lang w:val="en-GB" w:eastAsia="ja-JP"/>
                        </w:rPr>
                      </w:pPr>
                      <w:r w:rsidRPr="00026E01">
                        <w:rPr>
                          <w:rFonts w:eastAsia="SimSun"/>
                          <w:bCs/>
                          <w:sz w:val="20"/>
                          <w:szCs w:val="20"/>
                          <w:lang w:val="en-GB" w:eastAsia="ja-JP"/>
                        </w:rPr>
                        <w:t>AI/ML model, terminology and description to identify common and specific characteristics for framework investigations:</w:t>
                      </w:r>
                    </w:p>
                    <w:p w14:paraId="7DBFD27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the defining stages of AI/ML related algorithms and associated complexity:</w:t>
                      </w:r>
                    </w:p>
                    <w:p w14:paraId="42F9DF4B"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Model generation, e.g., model training (including input/output, pre-/post-process, online/offline as applicable), model validation, model testing, as applicable </w:t>
                      </w:r>
                    </w:p>
                    <w:p w14:paraId="06F825C7"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Inference operation, e.g., input/output, pre-/post-process, as applicable</w:t>
                      </w:r>
                    </w:p>
                    <w:p w14:paraId="78CDFB7C"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Identify various levels of collaboration between UE and gNB pertinent to the selected use cases, e.g., </w:t>
                      </w:r>
                    </w:p>
                    <w:p w14:paraId="1135CD18"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No collaboration: implementation-based only AI/ML algorithms without information exchange [for comparison purposes]</w:t>
                      </w:r>
                    </w:p>
                    <w:p w14:paraId="5809CDBC" w14:textId="77777777" w:rsidR="00026E01" w:rsidRPr="00026E01" w:rsidRDefault="00026E01" w:rsidP="00026E01">
                      <w:pPr>
                        <w:numPr>
                          <w:ilvl w:val="1"/>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Various levels of UE/gNB collaboration targeting at separate or joint ML operation. </w:t>
                      </w:r>
                    </w:p>
                    <w:p w14:paraId="0B269219"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Characterize lifecycle management of AI/ML model: e.g.,  model training, model deployment , model inference, model monitoring, model updating</w:t>
                      </w:r>
                    </w:p>
                    <w:p w14:paraId="61BF72AA"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Dataset(s) for training, validation, testing, and inference </w:t>
                      </w:r>
                    </w:p>
                    <w:p w14:paraId="089EDCB2"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Identify common notation and terminology for AI/ML related functions, procedures and interfaces</w:t>
                      </w:r>
                    </w:p>
                    <w:p w14:paraId="51855295" w14:textId="77777777" w:rsidR="00026E01" w:rsidRPr="00026E01" w:rsidRDefault="00026E01" w:rsidP="00026E01">
                      <w:pPr>
                        <w:numPr>
                          <w:ilvl w:val="0"/>
                          <w:numId w:val="19"/>
                        </w:numPr>
                        <w:contextualSpacing/>
                        <w:jc w:val="both"/>
                        <w:rPr>
                          <w:rFonts w:eastAsia="SimSun"/>
                          <w:bCs/>
                          <w:sz w:val="20"/>
                          <w:szCs w:val="20"/>
                          <w:lang w:val="en-GB" w:eastAsia="ja-JP"/>
                        </w:rPr>
                      </w:pPr>
                      <w:r w:rsidRPr="00026E01">
                        <w:rPr>
                          <w:rFonts w:eastAsia="SimSun"/>
                          <w:bCs/>
                          <w:sz w:val="20"/>
                          <w:szCs w:val="20"/>
                          <w:lang w:val="en-GB" w:eastAsia="ja-JP"/>
                        </w:rPr>
                        <w:t xml:space="preserve">Note: Consider the work done for </w:t>
                      </w:r>
                      <w:r w:rsidRPr="00026E01">
                        <w:rPr>
                          <w:rFonts w:eastAsia="SimSun"/>
                          <w:bCs/>
                          <w:i/>
                          <w:iCs/>
                          <w:sz w:val="20"/>
                          <w:szCs w:val="20"/>
                          <w:lang w:val="en-GB" w:eastAsia="ja-JP"/>
                        </w:rPr>
                        <w:t>FS_NR_ENDC_data_collect</w:t>
                      </w:r>
                      <w:r w:rsidRPr="00026E01">
                        <w:rPr>
                          <w:rFonts w:eastAsia="SimSun"/>
                          <w:bCs/>
                          <w:sz w:val="20"/>
                          <w:szCs w:val="20"/>
                          <w:lang w:val="en-GB" w:eastAsia="ja-JP"/>
                        </w:rPr>
                        <w:t xml:space="preserve"> when appropriate</w:t>
                      </w:r>
                    </w:p>
                    <w:p w14:paraId="5C448C57" w14:textId="499C1EF4" w:rsidR="00F952B0" w:rsidRPr="00026E01"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5AC325C2" w14:textId="77777777" w:rsidR="00FB3C89" w:rsidRDefault="00FB3C89" w:rsidP="000469EB">
      <w:pPr>
        <w:rPr>
          <w:rFonts w:ascii="Times" w:eastAsia="Batang" w:hAnsi="Times" w:cs="Batang"/>
          <w:sz w:val="20"/>
          <w:szCs w:val="20"/>
          <w:lang w:val="en-GB" w:eastAsia="x-none"/>
        </w:rPr>
      </w:pPr>
    </w:p>
    <w:p w14:paraId="23ED3234" w14:textId="77777777" w:rsidR="00FB3C89" w:rsidRDefault="00FB3C89" w:rsidP="000469EB">
      <w:pPr>
        <w:rPr>
          <w:rFonts w:ascii="Times" w:eastAsia="Batang" w:hAnsi="Times" w:cs="Batang"/>
          <w:sz w:val="20"/>
          <w:szCs w:val="20"/>
          <w:lang w:val="en-GB" w:eastAsia="x-none"/>
        </w:rPr>
      </w:pPr>
    </w:p>
    <w:p w14:paraId="1E0228D7" w14:textId="77777777" w:rsidR="00FB3C89" w:rsidRDefault="00FB3C89" w:rsidP="000469EB">
      <w:pPr>
        <w:rPr>
          <w:rFonts w:ascii="Times" w:eastAsia="Batang" w:hAnsi="Times" w:cs="Batang"/>
          <w:sz w:val="20"/>
          <w:szCs w:val="20"/>
          <w:lang w:val="en-GB" w:eastAsia="x-none"/>
        </w:rPr>
      </w:pPr>
    </w:p>
    <w:p w14:paraId="14620950" w14:textId="022DC373" w:rsidR="000469EB" w:rsidRDefault="000469EB" w:rsidP="000469EB">
      <w:r w:rsidRPr="000469EB">
        <w:rPr>
          <w:rFonts w:ascii="Times" w:eastAsia="Batang" w:hAnsi="Times" w:cs="Batang"/>
          <w:sz w:val="20"/>
          <w:szCs w:val="20"/>
          <w:lang w:val="en-GB" w:eastAsia="x-none"/>
        </w:rPr>
        <w:t xml:space="preserve">In this paper, we focus on </w:t>
      </w:r>
      <w:r w:rsidR="00114CFA">
        <w:rPr>
          <w:rFonts w:ascii="Times" w:eastAsia="Batang" w:hAnsi="Times" w:cs="Batang"/>
          <w:sz w:val="20"/>
          <w:szCs w:val="20"/>
          <w:lang w:val="en-GB" w:eastAsia="x-none"/>
        </w:rPr>
        <w:t xml:space="preserve">high level framework discussion.  </w:t>
      </w:r>
    </w:p>
    <w:p w14:paraId="12E4F4FF" w14:textId="674515CE" w:rsidR="00182FB6" w:rsidRDefault="00114CFA" w:rsidP="00743B91">
      <w:pPr>
        <w:pStyle w:val="Heading1"/>
      </w:pPr>
      <w:r>
        <w:t xml:space="preserve">Discussion  </w:t>
      </w:r>
    </w:p>
    <w:p w14:paraId="74D0491E" w14:textId="60BF8B28" w:rsidR="00182FB6" w:rsidRPr="00325A5B" w:rsidRDefault="00114CFA" w:rsidP="00F00947">
      <w:pPr>
        <w:pStyle w:val="Heading2"/>
      </w:pPr>
      <w:r>
        <w:t xml:space="preserve">Terminology, principle, and functional framework  </w:t>
      </w:r>
    </w:p>
    <w:p w14:paraId="74FBC7F7" w14:textId="30656660" w:rsidR="00813B58" w:rsidRDefault="00A114CC" w:rsidP="00813B58">
      <w:pPr>
        <w:rPr>
          <w:sz w:val="20"/>
          <w:szCs w:val="20"/>
        </w:rPr>
      </w:pPr>
      <w:r>
        <w:rPr>
          <w:sz w:val="20"/>
          <w:szCs w:val="20"/>
        </w:rPr>
        <w:t xml:space="preserve">TR 37.817 </w:t>
      </w:r>
      <w:r w:rsidR="00B67C11">
        <w:rPr>
          <w:sz w:val="20"/>
          <w:szCs w:val="20"/>
        </w:rPr>
        <w:t xml:space="preserve">section 3 and section 4 </w:t>
      </w:r>
      <w:r>
        <w:rPr>
          <w:sz w:val="20"/>
          <w:szCs w:val="20"/>
        </w:rPr>
        <w:t>captured</w:t>
      </w:r>
      <w:r w:rsidR="00B67C11">
        <w:rPr>
          <w:sz w:val="20"/>
          <w:szCs w:val="20"/>
        </w:rPr>
        <w:t xml:space="preserve"> </w:t>
      </w:r>
      <w:r>
        <w:rPr>
          <w:sz w:val="20"/>
          <w:szCs w:val="20"/>
        </w:rPr>
        <w:t>the descriptions of</w:t>
      </w:r>
      <w:r w:rsidR="00B67C11">
        <w:rPr>
          <w:sz w:val="20"/>
          <w:szCs w:val="20"/>
        </w:rPr>
        <w:t xml:space="preserve"> terminology,</w:t>
      </w:r>
      <w:r>
        <w:rPr>
          <w:sz w:val="20"/>
          <w:szCs w:val="20"/>
        </w:rPr>
        <w:t xml:space="preserve"> principles for RAN intelligence enabled by AI, the functional framework including the AI functionality and the input/output of the component for AI enabled optimization. </w:t>
      </w:r>
      <w:r w:rsidR="00813B58">
        <w:rPr>
          <w:sz w:val="20"/>
          <w:szCs w:val="20"/>
        </w:rPr>
        <w:t xml:space="preserve">Although the RAN3 led SI focus on different use cases including network energy saving, load balancing and mobility optimization, the general aspects such as terminology and general framework applies in general to air interface as well.  </w:t>
      </w:r>
    </w:p>
    <w:p w14:paraId="1D7EF78A" w14:textId="77777777" w:rsidR="00813B58" w:rsidRDefault="00813B58" w:rsidP="00813B58">
      <w:pPr>
        <w:rPr>
          <w:sz w:val="20"/>
          <w:szCs w:val="20"/>
        </w:rPr>
      </w:pPr>
    </w:p>
    <w:p w14:paraId="32A29A5D" w14:textId="77777777" w:rsidR="006E28BA" w:rsidRDefault="00813B58" w:rsidP="003D0242">
      <w:pPr>
        <w:rPr>
          <w:sz w:val="20"/>
          <w:szCs w:val="20"/>
        </w:rPr>
      </w:pPr>
      <w:r>
        <w:rPr>
          <w:sz w:val="20"/>
          <w:szCs w:val="20"/>
        </w:rPr>
        <w:t xml:space="preserve">A set of </w:t>
      </w:r>
      <w:r w:rsidR="003D0242">
        <w:rPr>
          <w:sz w:val="20"/>
          <w:szCs w:val="20"/>
        </w:rPr>
        <w:t>high-level</w:t>
      </w:r>
      <w:r>
        <w:rPr>
          <w:sz w:val="20"/>
          <w:szCs w:val="20"/>
        </w:rPr>
        <w:t xml:space="preserve"> principles are defined in TR 37.817. </w:t>
      </w:r>
      <w:r w:rsidR="003D0242">
        <w:rPr>
          <w:sz w:val="20"/>
          <w:szCs w:val="20"/>
        </w:rPr>
        <w:t xml:space="preserve">All the principles apply to NR air interface, </w:t>
      </w:r>
      <w:r w:rsidR="006E28BA">
        <w:rPr>
          <w:sz w:val="20"/>
          <w:szCs w:val="20"/>
        </w:rPr>
        <w:t xml:space="preserve">such as </w:t>
      </w:r>
    </w:p>
    <w:p w14:paraId="46EF9968" w14:textId="4F003FDD" w:rsidR="006E28BA" w:rsidRDefault="006E28BA" w:rsidP="006E28BA">
      <w:pPr>
        <w:widowControl w:val="0"/>
        <w:numPr>
          <w:ilvl w:val="0"/>
          <w:numId w:val="21"/>
        </w:numPr>
        <w:overflowPunct w:val="0"/>
        <w:autoSpaceDE w:val="0"/>
        <w:autoSpaceDN w:val="0"/>
        <w:adjustRightInd w:val="0"/>
        <w:jc w:val="both"/>
        <w:textAlignment w:val="baseline"/>
        <w:rPr>
          <w:sz w:val="20"/>
          <w:szCs w:val="20"/>
        </w:rPr>
      </w:pPr>
      <w:r w:rsidRPr="006E28BA">
        <w:rPr>
          <w:sz w:val="20"/>
          <w:szCs w:val="20"/>
        </w:rPr>
        <w:t xml:space="preserve">An AI/ML model used in a Model Inference function </w:t>
      </w:r>
      <w:proofErr w:type="gramStart"/>
      <w:r w:rsidRPr="006E28BA">
        <w:rPr>
          <w:sz w:val="20"/>
          <w:szCs w:val="20"/>
        </w:rPr>
        <w:t>has to</w:t>
      </w:r>
      <w:proofErr w:type="gramEnd"/>
      <w:r w:rsidRPr="006E28BA">
        <w:rPr>
          <w:sz w:val="20"/>
          <w:szCs w:val="20"/>
        </w:rPr>
        <w:t xml:space="preserve"> be initially trained, validated and tested before deployment.</w:t>
      </w:r>
    </w:p>
    <w:p w14:paraId="4065879C" w14:textId="77777777" w:rsidR="006E28BA" w:rsidRDefault="006E28BA" w:rsidP="006E28BA">
      <w:pPr>
        <w:pStyle w:val="ListParagraph"/>
        <w:widowControl w:val="0"/>
        <w:numPr>
          <w:ilvl w:val="0"/>
          <w:numId w:val="21"/>
        </w:numPr>
        <w:spacing w:before="0" w:beforeAutospacing="0" w:after="0"/>
        <w:ind w:leftChars="0"/>
        <w:contextualSpacing/>
        <w:jc w:val="both"/>
      </w:pPr>
      <w:r w:rsidRPr="000A2118">
        <w:rPr>
          <w:rFonts w:eastAsia="SimSun"/>
        </w:rPr>
        <w:t>User data privacy and anonymisation should be respected during AI/ML operation.</w:t>
      </w:r>
    </w:p>
    <w:p w14:paraId="579EEA09" w14:textId="76C18EC0" w:rsidR="006E28BA" w:rsidRPr="006E28BA" w:rsidRDefault="006E28BA" w:rsidP="006E28BA">
      <w:pPr>
        <w:widowControl w:val="0"/>
        <w:numPr>
          <w:ilvl w:val="0"/>
          <w:numId w:val="21"/>
        </w:numPr>
        <w:overflowPunct w:val="0"/>
        <w:autoSpaceDE w:val="0"/>
        <w:autoSpaceDN w:val="0"/>
        <w:adjustRightInd w:val="0"/>
        <w:jc w:val="both"/>
        <w:textAlignment w:val="baseline"/>
        <w:rPr>
          <w:sz w:val="20"/>
          <w:szCs w:val="20"/>
        </w:rPr>
      </w:pPr>
      <w:r>
        <w:rPr>
          <w:sz w:val="20"/>
          <w:szCs w:val="20"/>
          <w:lang w:val="en-GB"/>
        </w:rPr>
        <w:t>AI/ML algorithm</w:t>
      </w:r>
      <w:r w:rsidR="00480851">
        <w:rPr>
          <w:sz w:val="20"/>
          <w:szCs w:val="20"/>
          <w:lang w:val="en-GB"/>
        </w:rPr>
        <w:t xml:space="preserve">s and models are implementation based and out of RAN1 scope.  </w:t>
      </w:r>
    </w:p>
    <w:p w14:paraId="0B4CAE6E" w14:textId="6C3421BE" w:rsidR="00813B58" w:rsidRDefault="00480851" w:rsidP="00480851">
      <w:pPr>
        <w:rPr>
          <w:sz w:val="20"/>
          <w:szCs w:val="20"/>
        </w:rPr>
      </w:pPr>
      <w:r>
        <w:rPr>
          <w:sz w:val="20"/>
          <w:szCs w:val="20"/>
        </w:rPr>
        <w:lastRenderedPageBreak/>
        <w:t xml:space="preserve">In general, AI/ML based solution should aim for implementation-based solutions wherever possible. 3GPP specification only specify what is needed when implementation-based solution do not work.  </w:t>
      </w:r>
      <w:r w:rsidR="00363B64">
        <w:rPr>
          <w:sz w:val="20"/>
          <w:szCs w:val="20"/>
        </w:rPr>
        <w:t xml:space="preserve">Additional definition can be added based on the use case study. For term definition, consider adding definition of AI model format, AI model transfer. For functional framework, addition block diagram showing model inferencing split between </w:t>
      </w:r>
      <w:proofErr w:type="gramStart"/>
      <w:r w:rsidR="00363B64">
        <w:rPr>
          <w:sz w:val="20"/>
          <w:szCs w:val="20"/>
        </w:rPr>
        <w:t>gNB</w:t>
      </w:r>
      <w:proofErr w:type="gramEnd"/>
      <w:r w:rsidR="00363B64">
        <w:rPr>
          <w:sz w:val="20"/>
          <w:szCs w:val="20"/>
        </w:rPr>
        <w:t xml:space="preserve"> and UE can be considered.  </w:t>
      </w:r>
    </w:p>
    <w:p w14:paraId="08E9DD58" w14:textId="66277F89" w:rsidR="00363B64" w:rsidRDefault="00363B64" w:rsidP="00480851">
      <w:pPr>
        <w:rPr>
          <w:sz w:val="20"/>
          <w:szCs w:val="20"/>
        </w:rPr>
      </w:pPr>
    </w:p>
    <w:p w14:paraId="155402C5" w14:textId="50C0A656" w:rsidR="00813B58" w:rsidRDefault="00813B58" w:rsidP="00813B58">
      <w:pPr>
        <w:rPr>
          <w:b/>
          <w:bCs/>
          <w:sz w:val="20"/>
          <w:szCs w:val="20"/>
        </w:rPr>
      </w:pPr>
    </w:p>
    <w:p w14:paraId="0CC1CA7E" w14:textId="3895A7BF" w:rsidR="007E5CD4" w:rsidRDefault="007E5CD4" w:rsidP="007E5CD4">
      <w:pPr>
        <w:rPr>
          <w:b/>
          <w:bCs/>
          <w:sz w:val="20"/>
          <w:szCs w:val="20"/>
        </w:rPr>
      </w:pPr>
      <w:r w:rsidRPr="00644D25">
        <w:rPr>
          <w:b/>
          <w:bCs/>
          <w:sz w:val="20"/>
          <w:szCs w:val="20"/>
        </w:rPr>
        <w:t xml:space="preserve">Proposal 1:    </w:t>
      </w:r>
      <w:r w:rsidR="00114CFA" w:rsidRPr="00114CFA">
        <w:rPr>
          <w:b/>
          <w:bCs/>
          <w:sz w:val="20"/>
          <w:szCs w:val="20"/>
        </w:rPr>
        <w:t xml:space="preserve">Reuse TR 37.817 general framework </w:t>
      </w:r>
      <w:r w:rsidR="00B67C11">
        <w:rPr>
          <w:b/>
          <w:bCs/>
          <w:sz w:val="20"/>
          <w:szCs w:val="20"/>
        </w:rPr>
        <w:t xml:space="preserve">defined in section 3 and section 4 </w:t>
      </w:r>
      <w:r w:rsidR="00114CFA" w:rsidRPr="00114CFA">
        <w:rPr>
          <w:b/>
          <w:bCs/>
          <w:sz w:val="20"/>
          <w:szCs w:val="20"/>
        </w:rPr>
        <w:t>as the baseline for AI/ML for NR air interface.</w:t>
      </w:r>
      <w:r w:rsidR="00114CFA">
        <w:rPr>
          <w:b/>
          <w:bCs/>
          <w:sz w:val="20"/>
          <w:szCs w:val="20"/>
        </w:rPr>
        <w:t xml:space="preserve"> </w:t>
      </w:r>
      <w:r w:rsidR="00363B64">
        <w:rPr>
          <w:b/>
          <w:bCs/>
          <w:sz w:val="20"/>
          <w:szCs w:val="20"/>
        </w:rPr>
        <w:t xml:space="preserve">Additional term definition and functional diagram can be added based on detailed use case study. </w:t>
      </w:r>
    </w:p>
    <w:p w14:paraId="74DBC957" w14:textId="61BA3B1A" w:rsidR="00114CFA" w:rsidRDefault="00114CFA" w:rsidP="00325A5B">
      <w:pPr>
        <w:rPr>
          <w:sz w:val="20"/>
          <w:szCs w:val="20"/>
        </w:rPr>
      </w:pPr>
    </w:p>
    <w:p w14:paraId="58021D13" w14:textId="6B04E727" w:rsidR="00246F5F" w:rsidRDefault="00246F5F" w:rsidP="00743B91">
      <w:pPr>
        <w:pStyle w:val="Heading2"/>
      </w:pPr>
      <w:r>
        <w:t>Data set generation</w:t>
      </w:r>
    </w:p>
    <w:p w14:paraId="0C52C26F" w14:textId="2DC00AEF" w:rsidR="004130CC" w:rsidRDefault="009C1F0E" w:rsidP="004130CC">
      <w:pPr>
        <w:rPr>
          <w:sz w:val="20"/>
          <w:szCs w:val="20"/>
        </w:rPr>
      </w:pPr>
      <w:r>
        <w:rPr>
          <w:sz w:val="20"/>
          <w:szCs w:val="20"/>
        </w:rPr>
        <w:t xml:space="preserve">Both field data and synthesized data from simulator can be used for </w:t>
      </w:r>
      <w:r w:rsidR="00480851">
        <w:rPr>
          <w:sz w:val="20"/>
          <w:szCs w:val="20"/>
        </w:rPr>
        <w:t xml:space="preserve">AI based air interface use cases study. </w:t>
      </w:r>
      <w:r>
        <w:rPr>
          <w:sz w:val="20"/>
          <w:szCs w:val="20"/>
        </w:rPr>
        <w:t xml:space="preserve">Synthesized data set based on 3GPP agreed channel model </w:t>
      </w:r>
      <w:r w:rsidR="00480851">
        <w:rPr>
          <w:sz w:val="20"/>
          <w:szCs w:val="20"/>
        </w:rPr>
        <w:t>and deployment (</w:t>
      </w:r>
      <w:r w:rsidR="00480851" w:rsidRPr="00480851">
        <w:rPr>
          <w:bCs/>
          <w:sz w:val="20"/>
          <w:szCs w:val="20"/>
          <w:lang w:val="en-GB"/>
        </w:rPr>
        <w:t>from TR 38.901 and TR 38.857</w:t>
      </w:r>
      <w:r w:rsidR="006C5DEE">
        <w:rPr>
          <w:bCs/>
          <w:sz w:val="20"/>
          <w:szCs w:val="20"/>
          <w:lang w:val="en-GB"/>
        </w:rPr>
        <w:t xml:space="preserve"> for p</w:t>
      </w:r>
      <w:r w:rsidR="00480851" w:rsidRPr="00480851">
        <w:rPr>
          <w:bCs/>
          <w:sz w:val="20"/>
          <w:szCs w:val="20"/>
          <w:lang w:val="en-GB"/>
        </w:rPr>
        <w:t>ositioning)</w:t>
      </w:r>
      <w:r w:rsidR="006C5DEE">
        <w:rPr>
          <w:bCs/>
          <w:sz w:val="20"/>
          <w:szCs w:val="20"/>
          <w:lang w:val="en-GB"/>
        </w:rPr>
        <w:t xml:space="preserve"> </w:t>
      </w:r>
      <w:r>
        <w:rPr>
          <w:sz w:val="20"/>
          <w:szCs w:val="20"/>
        </w:rPr>
        <w:t xml:space="preserve">enable evaluation and cross validation of results </w:t>
      </w:r>
      <w:r w:rsidR="006C5DEE">
        <w:rPr>
          <w:sz w:val="20"/>
          <w:szCs w:val="20"/>
        </w:rPr>
        <w:t>for different use cases and across companies.  For field data can be used if company can share the data publicly, with clear descriptions on how the data is collected for study</w:t>
      </w:r>
      <w:r w:rsidR="009C18D9">
        <w:rPr>
          <w:sz w:val="20"/>
          <w:szCs w:val="20"/>
        </w:rPr>
        <w:t xml:space="preserve">.  </w:t>
      </w:r>
    </w:p>
    <w:p w14:paraId="5421B6A6" w14:textId="017CBC39" w:rsidR="009C18D9" w:rsidRPr="009C18D9" w:rsidRDefault="009C18D9" w:rsidP="009C18D9">
      <w:pPr>
        <w:tabs>
          <w:tab w:val="left" w:pos="640"/>
        </w:tabs>
        <w:overflowPunct w:val="0"/>
        <w:spacing w:before="100" w:beforeAutospacing="1" w:after="180"/>
        <w:textAlignment w:val="baseline"/>
        <w:rPr>
          <w:b/>
          <w:bCs/>
          <w:sz w:val="20"/>
          <w:szCs w:val="20"/>
        </w:rPr>
      </w:pPr>
      <w:r w:rsidRPr="00644D25">
        <w:rPr>
          <w:b/>
          <w:bCs/>
          <w:sz w:val="20"/>
          <w:szCs w:val="20"/>
        </w:rPr>
        <w:t>Proposal</w:t>
      </w:r>
      <w:r w:rsidR="008B398E">
        <w:rPr>
          <w:b/>
          <w:bCs/>
          <w:sz w:val="20"/>
          <w:szCs w:val="20"/>
        </w:rPr>
        <w:t xml:space="preserve"> 2</w:t>
      </w:r>
      <w:r w:rsidRPr="00644D25">
        <w:rPr>
          <w:b/>
          <w:bCs/>
          <w:sz w:val="20"/>
          <w:szCs w:val="20"/>
        </w:rPr>
        <w:t xml:space="preserve">:  </w:t>
      </w:r>
      <w:r w:rsidRPr="009C18D9">
        <w:rPr>
          <w:b/>
          <w:bCs/>
          <w:sz w:val="20"/>
          <w:szCs w:val="20"/>
        </w:rPr>
        <w:t xml:space="preserve">Synthesized data set from </w:t>
      </w:r>
      <w:r w:rsidR="006C5DEE">
        <w:rPr>
          <w:b/>
          <w:bCs/>
          <w:sz w:val="20"/>
          <w:szCs w:val="20"/>
        </w:rPr>
        <w:t xml:space="preserve">SLS </w:t>
      </w:r>
      <w:r w:rsidR="006C5DEE" w:rsidRPr="006C5DEE">
        <w:rPr>
          <w:b/>
          <w:bCs/>
          <w:sz w:val="20"/>
          <w:szCs w:val="20"/>
        </w:rPr>
        <w:t>can be used for AI/ML for NR air interface evaluation.</w:t>
      </w:r>
    </w:p>
    <w:p w14:paraId="1A3DFAEF" w14:textId="0F10065D" w:rsidR="00246F5F" w:rsidRDefault="006C5DEE" w:rsidP="00743B91">
      <w:pPr>
        <w:pStyle w:val="Heading2"/>
      </w:pPr>
      <w:r>
        <w:t xml:space="preserve">UE/gNB collaboration </w:t>
      </w:r>
    </w:p>
    <w:p w14:paraId="301AE46C" w14:textId="5277CC69" w:rsidR="003C5254" w:rsidRDefault="00A86020" w:rsidP="002B1EE2">
      <w:pPr>
        <w:rPr>
          <w:sz w:val="20"/>
          <w:szCs w:val="20"/>
        </w:rPr>
      </w:pPr>
      <w:r>
        <w:rPr>
          <w:sz w:val="20"/>
          <w:szCs w:val="20"/>
        </w:rPr>
        <w:t xml:space="preserve">During email discussion in R18 SI preparation phase, different level of collaboration was proposed. </w:t>
      </w:r>
      <w:r w:rsidR="003C5254">
        <w:rPr>
          <w:sz w:val="20"/>
          <w:szCs w:val="20"/>
        </w:rPr>
        <w:t xml:space="preserve">We propose the have 3 level of collaborations definition:  </w:t>
      </w:r>
    </w:p>
    <w:p w14:paraId="2184AA52" w14:textId="108B9F13" w:rsidR="003C5254" w:rsidRPr="003C5254" w:rsidRDefault="003C5254" w:rsidP="003C5254">
      <w:pPr>
        <w:pStyle w:val="ListParagraph"/>
        <w:numPr>
          <w:ilvl w:val="0"/>
          <w:numId w:val="22"/>
        </w:numPr>
        <w:ind w:leftChars="0"/>
        <w:rPr>
          <w:szCs w:val="20"/>
        </w:rPr>
      </w:pPr>
      <w:r>
        <w:rPr>
          <w:szCs w:val="20"/>
        </w:rPr>
        <w:t xml:space="preserve">Level 0: No collaboration. </w:t>
      </w:r>
      <w:r>
        <w:rPr>
          <w:bCs/>
        </w:rPr>
        <w:t xml:space="preserve">Implementation-based only AI/ML algorithms without information exchange </w:t>
      </w:r>
      <w:r w:rsidR="0041292F">
        <w:rPr>
          <w:bCs/>
        </w:rPr>
        <w:t xml:space="preserve"> </w:t>
      </w:r>
    </w:p>
    <w:p w14:paraId="2B1AC29B" w14:textId="78FEBD3A" w:rsidR="003C5254" w:rsidRPr="0041292F" w:rsidRDefault="003C5254" w:rsidP="003C5254">
      <w:pPr>
        <w:pStyle w:val="ListParagraph"/>
        <w:numPr>
          <w:ilvl w:val="0"/>
          <w:numId w:val="22"/>
        </w:numPr>
        <w:ind w:leftChars="0"/>
        <w:rPr>
          <w:szCs w:val="20"/>
        </w:rPr>
      </w:pPr>
      <w:r>
        <w:rPr>
          <w:bCs/>
        </w:rPr>
        <w:t xml:space="preserve">Level 1: </w:t>
      </w:r>
      <w:r w:rsidR="0041292F">
        <w:rPr>
          <w:bCs/>
        </w:rPr>
        <w:t xml:space="preserve">Separate ML operation at UE or gNB. </w:t>
      </w:r>
      <w:r>
        <w:rPr>
          <w:bCs/>
        </w:rPr>
        <w:t xml:space="preserve">UE/gNB collaboration on input/output </w:t>
      </w:r>
      <w:r w:rsidR="0041292F">
        <w:rPr>
          <w:bCs/>
        </w:rPr>
        <w:t xml:space="preserve">of AI model, without model exchange </w:t>
      </w:r>
    </w:p>
    <w:p w14:paraId="5FAE655C" w14:textId="2D4F219C" w:rsidR="0041292F" w:rsidRPr="003C5254" w:rsidRDefault="0041292F" w:rsidP="003C5254">
      <w:pPr>
        <w:pStyle w:val="ListParagraph"/>
        <w:numPr>
          <w:ilvl w:val="0"/>
          <w:numId w:val="22"/>
        </w:numPr>
        <w:ind w:leftChars="0"/>
        <w:rPr>
          <w:szCs w:val="20"/>
        </w:rPr>
      </w:pPr>
      <w:r>
        <w:rPr>
          <w:bCs/>
        </w:rPr>
        <w:t>Level 2: Joint ML operation at UE and gNB. UE/gNB collaboration required for AI model inferencing, with model exchange</w:t>
      </w:r>
    </w:p>
    <w:p w14:paraId="174BB396" w14:textId="3CF99255" w:rsidR="007C2F53" w:rsidRDefault="0041292F" w:rsidP="0041292F">
      <w:pPr>
        <w:rPr>
          <w:sz w:val="20"/>
          <w:szCs w:val="20"/>
        </w:rPr>
      </w:pPr>
      <w:r>
        <w:rPr>
          <w:sz w:val="20"/>
          <w:szCs w:val="20"/>
        </w:rPr>
        <w:t xml:space="preserve">Level 0 is listed in SID description which can be used for comparison purpose without specification impact. </w:t>
      </w:r>
      <w:r w:rsidR="007A172D">
        <w:rPr>
          <w:sz w:val="20"/>
          <w:szCs w:val="20"/>
        </w:rPr>
        <w:t>Per use case, if level 0 solution is identified and agreed during the study, it</w:t>
      </w:r>
      <w:r>
        <w:rPr>
          <w:sz w:val="20"/>
          <w:szCs w:val="20"/>
        </w:rPr>
        <w:t xml:space="preserve"> should be the baseline to evaluate the benefit of standardized UE/gNB collaboration </w:t>
      </w:r>
      <w:r w:rsidR="008B398E">
        <w:rPr>
          <w:sz w:val="20"/>
          <w:szCs w:val="20"/>
        </w:rPr>
        <w:t>for level 1 and level 2 enhancement</w:t>
      </w:r>
      <w:r w:rsidR="00C14CE6">
        <w:rPr>
          <w:sz w:val="20"/>
          <w:szCs w:val="20"/>
        </w:rPr>
        <w:t xml:space="preserve">.  </w:t>
      </w:r>
    </w:p>
    <w:p w14:paraId="2AE27845" w14:textId="4D2CBDF7" w:rsidR="008B398E" w:rsidRDefault="008B398E" w:rsidP="0041292F">
      <w:pPr>
        <w:rPr>
          <w:sz w:val="20"/>
          <w:szCs w:val="20"/>
        </w:rPr>
      </w:pPr>
    </w:p>
    <w:p w14:paraId="488090D6" w14:textId="08B09E1B" w:rsidR="008B398E" w:rsidRDefault="008B398E" w:rsidP="004934B3">
      <w:pPr>
        <w:rPr>
          <w:sz w:val="20"/>
          <w:szCs w:val="20"/>
        </w:rPr>
      </w:pPr>
      <w:r>
        <w:rPr>
          <w:sz w:val="20"/>
          <w:szCs w:val="20"/>
        </w:rPr>
        <w:t xml:space="preserve">The detailed </w:t>
      </w:r>
      <w:r w:rsidR="004934B3">
        <w:rPr>
          <w:sz w:val="20"/>
          <w:szCs w:val="20"/>
        </w:rPr>
        <w:t xml:space="preserve">collaboration level, </w:t>
      </w:r>
      <w:r>
        <w:rPr>
          <w:sz w:val="20"/>
          <w:szCs w:val="20"/>
        </w:rPr>
        <w:t xml:space="preserve">specification impact and performance benefit will be discussed use case by use case. </w:t>
      </w:r>
      <w:r w:rsidR="004F4B75">
        <w:rPr>
          <w:sz w:val="20"/>
          <w:szCs w:val="20"/>
        </w:rPr>
        <w:t>For example</w:t>
      </w:r>
      <w:r w:rsidR="004934B3">
        <w:rPr>
          <w:sz w:val="20"/>
          <w:szCs w:val="20"/>
        </w:rPr>
        <w:t xml:space="preserve">, </w:t>
      </w:r>
      <w:r w:rsidR="004F4B75">
        <w:rPr>
          <w:sz w:val="20"/>
          <w:szCs w:val="20"/>
        </w:rPr>
        <w:t>based on the analysis in [</w:t>
      </w:r>
      <w:r w:rsidR="0033447F">
        <w:rPr>
          <w:sz w:val="20"/>
          <w:szCs w:val="20"/>
        </w:rPr>
        <w:t>4,5,6</w:t>
      </w:r>
      <w:r w:rsidR="004F4B75">
        <w:rPr>
          <w:sz w:val="20"/>
          <w:szCs w:val="20"/>
        </w:rPr>
        <w:t xml:space="preserve">], </w:t>
      </w:r>
      <w:r w:rsidR="004934B3">
        <w:rPr>
          <w:sz w:val="20"/>
          <w:szCs w:val="20"/>
        </w:rPr>
        <w:t>b</w:t>
      </w:r>
      <w:r>
        <w:rPr>
          <w:sz w:val="20"/>
          <w:szCs w:val="20"/>
        </w:rPr>
        <w:t xml:space="preserve">eam </w:t>
      </w:r>
      <w:r w:rsidR="004934B3">
        <w:rPr>
          <w:sz w:val="20"/>
          <w:szCs w:val="20"/>
        </w:rPr>
        <w:t>management and</w:t>
      </w:r>
      <w:r>
        <w:rPr>
          <w:sz w:val="20"/>
          <w:szCs w:val="20"/>
        </w:rPr>
        <w:t xml:space="preserve"> positioning can be level 1 use cases, while auto-encoder/decoder based CSI feedback is a level 2 collaboration use case. </w:t>
      </w:r>
      <w:r w:rsidR="004934B3">
        <w:rPr>
          <w:sz w:val="20"/>
          <w:szCs w:val="20"/>
        </w:rPr>
        <w:t xml:space="preserve"> </w:t>
      </w:r>
    </w:p>
    <w:p w14:paraId="360FADCE" w14:textId="77777777" w:rsidR="007C2F53" w:rsidRDefault="007C2F53" w:rsidP="007C4D5C">
      <w:pPr>
        <w:rPr>
          <w:sz w:val="20"/>
          <w:szCs w:val="20"/>
        </w:rPr>
      </w:pPr>
    </w:p>
    <w:p w14:paraId="19C8FDD3" w14:textId="77777777" w:rsidR="008B398E" w:rsidRDefault="008B398E" w:rsidP="008B398E">
      <w:pPr>
        <w:tabs>
          <w:tab w:val="left" w:pos="640"/>
        </w:tabs>
        <w:rPr>
          <w:b/>
          <w:bCs/>
          <w:sz w:val="20"/>
          <w:szCs w:val="20"/>
        </w:rPr>
      </w:pPr>
      <w:r w:rsidRPr="008B398E">
        <w:rPr>
          <w:b/>
          <w:bCs/>
          <w:sz w:val="20"/>
          <w:szCs w:val="20"/>
        </w:rPr>
        <w:t xml:space="preserve">Proposal 3: Level-1 and level-2 UE-gNB collaboration are focus on the SI. </w:t>
      </w:r>
    </w:p>
    <w:p w14:paraId="20AD8063" w14:textId="26D93CE4" w:rsidR="008B398E" w:rsidRDefault="008B398E" w:rsidP="00577B0B">
      <w:pPr>
        <w:pStyle w:val="ListParagraph"/>
        <w:numPr>
          <w:ilvl w:val="0"/>
          <w:numId w:val="24"/>
        </w:numPr>
        <w:tabs>
          <w:tab w:val="left" w:pos="640"/>
        </w:tabs>
        <w:ind w:leftChars="0" w:firstLine="0"/>
        <w:rPr>
          <w:b/>
          <w:bCs/>
          <w:szCs w:val="20"/>
        </w:rPr>
      </w:pPr>
      <w:r w:rsidRPr="008B398E">
        <w:rPr>
          <w:b/>
          <w:bCs/>
          <w:szCs w:val="20"/>
        </w:rPr>
        <w:t>Level 0 is implementation-based solution</w:t>
      </w:r>
      <w:r w:rsidR="007A172D">
        <w:rPr>
          <w:b/>
          <w:bCs/>
          <w:szCs w:val="20"/>
        </w:rPr>
        <w:t xml:space="preserve">. </w:t>
      </w:r>
      <w:r w:rsidR="004D0FE3">
        <w:rPr>
          <w:b/>
          <w:bCs/>
          <w:szCs w:val="20"/>
        </w:rPr>
        <w:t xml:space="preserve">Per use case if </w:t>
      </w:r>
      <w:r w:rsidR="007A172D">
        <w:rPr>
          <w:b/>
          <w:bCs/>
          <w:szCs w:val="20"/>
        </w:rPr>
        <w:t xml:space="preserve">level 0 solution is </w:t>
      </w:r>
      <w:r w:rsidR="00050F7A">
        <w:rPr>
          <w:b/>
          <w:bCs/>
          <w:szCs w:val="20"/>
        </w:rPr>
        <w:t>identified</w:t>
      </w:r>
      <w:r w:rsidR="007A172D">
        <w:rPr>
          <w:b/>
          <w:bCs/>
          <w:szCs w:val="20"/>
        </w:rPr>
        <w:t xml:space="preserve">, it </w:t>
      </w:r>
      <w:r w:rsidR="00C14CE6">
        <w:rPr>
          <w:b/>
          <w:bCs/>
          <w:szCs w:val="20"/>
        </w:rPr>
        <w:t xml:space="preserve">should </w:t>
      </w:r>
      <w:r w:rsidRPr="008B398E">
        <w:rPr>
          <w:b/>
          <w:bCs/>
          <w:szCs w:val="20"/>
        </w:rPr>
        <w:t>be the baseline for level 1 and level 2 evaluation</w:t>
      </w:r>
      <w:r w:rsidR="007A172D">
        <w:rPr>
          <w:b/>
          <w:bCs/>
          <w:szCs w:val="20"/>
        </w:rPr>
        <w:t xml:space="preserve">.  </w:t>
      </w:r>
      <w:r w:rsidR="00360A67">
        <w:rPr>
          <w:b/>
          <w:bCs/>
          <w:szCs w:val="20"/>
        </w:rPr>
        <w:t xml:space="preserve"> </w:t>
      </w:r>
    </w:p>
    <w:p w14:paraId="399E501F" w14:textId="45FD2AA1" w:rsidR="008B398E" w:rsidRPr="008B398E" w:rsidRDefault="008B398E" w:rsidP="00577B0B">
      <w:pPr>
        <w:pStyle w:val="ListParagraph"/>
        <w:numPr>
          <w:ilvl w:val="0"/>
          <w:numId w:val="24"/>
        </w:numPr>
        <w:tabs>
          <w:tab w:val="left" w:pos="640"/>
        </w:tabs>
        <w:ind w:leftChars="0" w:firstLine="0"/>
        <w:rPr>
          <w:b/>
          <w:bCs/>
          <w:szCs w:val="20"/>
        </w:rPr>
      </w:pPr>
      <w:r w:rsidRPr="008B398E">
        <w:rPr>
          <w:b/>
          <w:bCs/>
          <w:szCs w:val="20"/>
        </w:rPr>
        <w:t xml:space="preserve">Level 1: </w:t>
      </w:r>
      <w:r>
        <w:rPr>
          <w:b/>
          <w:bCs/>
          <w:szCs w:val="20"/>
        </w:rPr>
        <w:t xml:space="preserve">Separate ML operation at UE or gNB. </w:t>
      </w:r>
      <w:r w:rsidRPr="008B398E">
        <w:rPr>
          <w:b/>
          <w:bCs/>
          <w:szCs w:val="20"/>
        </w:rPr>
        <w:t>UE-gNB collaboration without AI model exchange</w:t>
      </w:r>
    </w:p>
    <w:p w14:paraId="2B9ACE91" w14:textId="7E308AE6" w:rsidR="00B4391E" w:rsidRDefault="008B398E" w:rsidP="008B398E">
      <w:pPr>
        <w:pStyle w:val="ListParagraph"/>
        <w:numPr>
          <w:ilvl w:val="0"/>
          <w:numId w:val="24"/>
        </w:numPr>
        <w:tabs>
          <w:tab w:val="left" w:pos="640"/>
        </w:tabs>
        <w:ind w:leftChars="0" w:firstLine="0"/>
        <w:rPr>
          <w:b/>
          <w:bCs/>
          <w:szCs w:val="20"/>
        </w:rPr>
      </w:pPr>
      <w:r w:rsidRPr="008B398E">
        <w:rPr>
          <w:b/>
          <w:bCs/>
          <w:szCs w:val="20"/>
        </w:rPr>
        <w:t xml:space="preserve">Level 2: </w:t>
      </w:r>
      <w:r>
        <w:rPr>
          <w:b/>
          <w:bCs/>
          <w:szCs w:val="20"/>
        </w:rPr>
        <w:t xml:space="preserve">Joint ML operation at UE and gNB. </w:t>
      </w:r>
      <w:r w:rsidRPr="008B398E">
        <w:rPr>
          <w:b/>
          <w:bCs/>
          <w:szCs w:val="20"/>
        </w:rPr>
        <w:t>UE-gNB collaboration with AI model exchange</w:t>
      </w:r>
      <w:r>
        <w:rPr>
          <w:b/>
          <w:bCs/>
          <w:szCs w:val="20"/>
        </w:rPr>
        <w:t xml:space="preserve"> </w:t>
      </w:r>
    </w:p>
    <w:p w14:paraId="274D9CD5" w14:textId="78E6F524" w:rsidR="008B398E" w:rsidRDefault="008B398E" w:rsidP="008B398E">
      <w:pPr>
        <w:tabs>
          <w:tab w:val="left" w:pos="640"/>
        </w:tabs>
        <w:rPr>
          <w:b/>
          <w:bCs/>
          <w:szCs w:val="20"/>
        </w:rPr>
      </w:pPr>
    </w:p>
    <w:p w14:paraId="4F5757E5" w14:textId="4CE38926" w:rsidR="008B398E" w:rsidRDefault="004934B3" w:rsidP="00FF5794">
      <w:pPr>
        <w:pStyle w:val="Heading2"/>
        <w:tabs>
          <w:tab w:val="left" w:pos="640"/>
        </w:tabs>
      </w:pPr>
      <w:r>
        <w:lastRenderedPageBreak/>
        <w:t xml:space="preserve">Life cycle management  </w:t>
      </w:r>
    </w:p>
    <w:p w14:paraId="00F13935" w14:textId="3C2D3F2B" w:rsidR="00C8135D" w:rsidRDefault="00C8135D" w:rsidP="00C8135D">
      <w:pPr>
        <w:tabs>
          <w:tab w:val="left" w:pos="640"/>
        </w:tabs>
        <w:rPr>
          <w:b/>
          <w:bCs/>
          <w:sz w:val="20"/>
          <w:szCs w:val="20"/>
        </w:rPr>
      </w:pPr>
      <w:r>
        <w:rPr>
          <w:sz w:val="20"/>
          <w:szCs w:val="20"/>
        </w:rPr>
        <w:t>Life cycle management is an important aspect for real-time large-scale AI implementation. As pointed out in [3], maintaining ML system over time is difficult and</w:t>
      </w:r>
      <w:r w:rsidR="00363B64">
        <w:rPr>
          <w:sz w:val="20"/>
          <w:szCs w:val="20"/>
        </w:rPr>
        <w:t xml:space="preserve"> expensive.</w:t>
      </w:r>
      <w:r w:rsidR="00207FDE">
        <w:rPr>
          <w:sz w:val="20"/>
          <w:szCs w:val="20"/>
        </w:rPr>
        <w:t xml:space="preserve"> When AI model is trained and inferenced at one network node without model exchange, it is beneficial to leave the life cycle management outside of standardization. This leaves the full implementation flexibility on ongoing data collection, frequency of model update, model performance monitoring etc.    </w:t>
      </w:r>
      <w:r w:rsidR="00363B64">
        <w:rPr>
          <w:sz w:val="20"/>
          <w:szCs w:val="20"/>
        </w:rPr>
        <w:t xml:space="preserve"> </w:t>
      </w:r>
    </w:p>
    <w:p w14:paraId="5D476EEF" w14:textId="41A03CD1" w:rsidR="00C8135D" w:rsidRDefault="00C8135D" w:rsidP="00C8135D">
      <w:pPr>
        <w:tabs>
          <w:tab w:val="left" w:pos="640"/>
        </w:tabs>
        <w:rPr>
          <w:b/>
          <w:bCs/>
          <w:sz w:val="20"/>
          <w:szCs w:val="20"/>
        </w:rPr>
      </w:pPr>
    </w:p>
    <w:p w14:paraId="0097CE68" w14:textId="412C5862" w:rsidR="00C8135D" w:rsidRPr="00C8135D" w:rsidRDefault="00C8135D" w:rsidP="00C8135D">
      <w:pPr>
        <w:tabs>
          <w:tab w:val="left" w:pos="640"/>
        </w:tabs>
        <w:rPr>
          <w:b/>
          <w:bCs/>
          <w:sz w:val="20"/>
          <w:szCs w:val="20"/>
        </w:rPr>
      </w:pPr>
      <w:r w:rsidRPr="00C8135D">
        <w:rPr>
          <w:b/>
          <w:bCs/>
          <w:sz w:val="20"/>
          <w:szCs w:val="20"/>
        </w:rPr>
        <w:t>Proposal 4: Life cycle management</w:t>
      </w:r>
      <w:r>
        <w:rPr>
          <w:b/>
          <w:bCs/>
          <w:sz w:val="20"/>
          <w:szCs w:val="20"/>
        </w:rPr>
        <w:t xml:space="preserve"> </w:t>
      </w:r>
    </w:p>
    <w:p w14:paraId="5AD61D75" w14:textId="7788684F" w:rsidR="00C8135D" w:rsidRPr="00C8135D" w:rsidRDefault="00C8135D" w:rsidP="00C8135D">
      <w:pPr>
        <w:pStyle w:val="ListParagraph"/>
        <w:numPr>
          <w:ilvl w:val="0"/>
          <w:numId w:val="25"/>
        </w:numPr>
        <w:tabs>
          <w:tab w:val="left" w:pos="640"/>
        </w:tabs>
        <w:ind w:leftChars="0"/>
        <w:rPr>
          <w:b/>
          <w:bCs/>
          <w:szCs w:val="20"/>
        </w:rPr>
      </w:pPr>
      <w:r w:rsidRPr="00C8135D">
        <w:rPr>
          <w:b/>
          <w:bCs/>
          <w:szCs w:val="20"/>
        </w:rPr>
        <w:t xml:space="preserve">For level 0 and level 1 without AI model exchange, life cycle management can be </w:t>
      </w:r>
      <w:r w:rsidR="00207FDE" w:rsidRPr="00C8135D">
        <w:rPr>
          <w:b/>
          <w:bCs/>
          <w:szCs w:val="20"/>
        </w:rPr>
        <w:t>implementation-based</w:t>
      </w:r>
      <w:r w:rsidRPr="00C8135D">
        <w:rPr>
          <w:b/>
          <w:bCs/>
          <w:szCs w:val="20"/>
        </w:rPr>
        <w:t xml:space="preserve"> solution. </w:t>
      </w:r>
    </w:p>
    <w:p w14:paraId="7070B26E" w14:textId="77777777" w:rsidR="00BC4963" w:rsidRDefault="00C8135D" w:rsidP="00C8135D">
      <w:pPr>
        <w:pStyle w:val="ListParagraph"/>
        <w:numPr>
          <w:ilvl w:val="0"/>
          <w:numId w:val="25"/>
        </w:numPr>
        <w:tabs>
          <w:tab w:val="left" w:pos="640"/>
        </w:tabs>
        <w:ind w:leftChars="0"/>
        <w:rPr>
          <w:b/>
          <w:bCs/>
          <w:szCs w:val="20"/>
        </w:rPr>
      </w:pPr>
      <w:r w:rsidRPr="00C8135D">
        <w:rPr>
          <w:b/>
          <w:bCs/>
          <w:szCs w:val="20"/>
        </w:rPr>
        <w:t>For level 2 collaboration with AI model exchange, over the air update of updated AI model can be considered.</w:t>
      </w:r>
    </w:p>
    <w:p w14:paraId="118AAE30" w14:textId="77777777" w:rsidR="00BC4963" w:rsidRDefault="00BC4963" w:rsidP="00BC4963">
      <w:pPr>
        <w:tabs>
          <w:tab w:val="left" w:pos="640"/>
        </w:tabs>
        <w:rPr>
          <w:b/>
          <w:bCs/>
          <w:szCs w:val="20"/>
        </w:rPr>
      </w:pPr>
    </w:p>
    <w:p w14:paraId="7ACE75CE" w14:textId="5D8A54B9" w:rsidR="00BC4963" w:rsidRDefault="00BC4963" w:rsidP="00BC4963">
      <w:pPr>
        <w:pStyle w:val="Heading2"/>
      </w:pPr>
      <w:r w:rsidRPr="00BC4963">
        <w:t>Co</w:t>
      </w:r>
      <w:r>
        <w:t>m</w:t>
      </w:r>
      <w:r w:rsidRPr="00BC4963">
        <w:t>plexity</w:t>
      </w:r>
      <w:r>
        <w:t xml:space="preserve"> </w:t>
      </w:r>
    </w:p>
    <w:p w14:paraId="7F30FB99" w14:textId="21457A33" w:rsidR="001365F7" w:rsidRDefault="001365F7" w:rsidP="001365F7">
      <w:pPr>
        <w:pStyle w:val="0Maintext"/>
        <w:spacing w:after="120" w:afterAutospacing="0" w:line="240" w:lineRule="auto"/>
        <w:ind w:firstLine="0"/>
        <w:rPr>
          <w:lang w:val="en-US" w:eastAsia="zh-CN"/>
        </w:rPr>
      </w:pPr>
      <w:r>
        <w:t xml:space="preserve">AI model complexity is one key challenge that need to be discussed. </w:t>
      </w:r>
      <w:r>
        <w:rPr>
          <w:lang w:val="en-US" w:eastAsia="zh-CN"/>
        </w:rPr>
        <w:t xml:space="preserve">In addition, it could be possible that more than one use cases for AI based operation </w:t>
      </w:r>
      <w:r w:rsidR="00B71874">
        <w:rPr>
          <w:lang w:val="en-US" w:eastAsia="zh-CN"/>
        </w:rPr>
        <w:t xml:space="preserve">of different collaboration levels </w:t>
      </w:r>
      <w:r>
        <w:rPr>
          <w:lang w:val="en-US" w:eastAsia="zh-CN"/>
        </w:rPr>
        <w:t>may be supported. Then how to manage multiple neural networks for different use cases could be another study point. In Rel-15, some CPU occupancy rules were introduced to management measurement and reports for multiple CSIs simultaneously. Similar framework can be considered for AI based operation.</w:t>
      </w:r>
    </w:p>
    <w:p w14:paraId="1AD19486" w14:textId="36AFB102" w:rsidR="001365F7" w:rsidRPr="001365F7" w:rsidRDefault="001365F7" w:rsidP="001365F7">
      <w:pPr>
        <w:pStyle w:val="0Maintext"/>
        <w:spacing w:after="120" w:afterAutospacing="0" w:line="240" w:lineRule="auto"/>
        <w:ind w:firstLine="0"/>
        <w:rPr>
          <w:b/>
          <w:bCs/>
          <w:lang w:val="en-US" w:eastAsia="zh-CN"/>
        </w:rPr>
      </w:pPr>
      <w:r w:rsidRPr="001365F7">
        <w:rPr>
          <w:b/>
          <w:bCs/>
          <w:lang w:val="en-US" w:eastAsia="zh-CN"/>
        </w:rPr>
        <w:t xml:space="preserve">Proposal </w:t>
      </w:r>
      <w:r w:rsidRPr="001365F7">
        <w:rPr>
          <w:b/>
          <w:bCs/>
          <w:lang w:val="en-US" w:eastAsia="zh-CN"/>
        </w:rPr>
        <w:t>5</w:t>
      </w:r>
      <w:r w:rsidRPr="001365F7">
        <w:rPr>
          <w:b/>
          <w:bCs/>
          <w:lang w:val="en-US" w:eastAsia="zh-CN"/>
        </w:rPr>
        <w:t xml:space="preserve">: Study how to manage multiple AI processing simultaneously. </w:t>
      </w:r>
    </w:p>
    <w:p w14:paraId="0FE5A06B" w14:textId="77777777" w:rsidR="001365F7" w:rsidRPr="001365F7" w:rsidRDefault="001365F7" w:rsidP="001365F7">
      <w:pPr>
        <w:pStyle w:val="0Maintext"/>
        <w:spacing w:after="120" w:afterAutospacing="0" w:line="240" w:lineRule="auto"/>
        <w:ind w:firstLine="0"/>
        <w:rPr>
          <w:lang w:val="en-US" w:eastAsia="zh-CN"/>
        </w:rPr>
      </w:pPr>
    </w:p>
    <w:p w14:paraId="022777CA" w14:textId="20B57D8F" w:rsidR="00041988" w:rsidRPr="00743B91" w:rsidRDefault="00C84FE2" w:rsidP="00743B91">
      <w:pPr>
        <w:pStyle w:val="Heading1"/>
      </w:pPr>
      <w:r w:rsidRPr="00743B91">
        <w:t>Conclusion</w:t>
      </w:r>
    </w:p>
    <w:p w14:paraId="3381097D" w14:textId="127F74BE" w:rsidR="00D80A4B"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4614EE">
        <w:rPr>
          <w:lang w:val="en-US"/>
        </w:rPr>
        <w:t>general framework aspect of AI based air interface enhancement.</w:t>
      </w:r>
      <w:r w:rsidR="00420DCB">
        <w:rPr>
          <w:lang w:val="en-US"/>
        </w:rPr>
        <w:t xml:space="preserve"> </w:t>
      </w:r>
      <w:r>
        <w:rPr>
          <w:lang w:val="en-US"/>
        </w:rPr>
        <w:t xml:space="preserve">The proposals are: </w:t>
      </w:r>
    </w:p>
    <w:p w14:paraId="6611FD03" w14:textId="48BDC2C9" w:rsidR="004614EE" w:rsidRDefault="00B67C11" w:rsidP="004614EE">
      <w:pPr>
        <w:rPr>
          <w:b/>
          <w:bCs/>
          <w:sz w:val="20"/>
          <w:szCs w:val="20"/>
        </w:rPr>
      </w:pPr>
      <w:r w:rsidRPr="00644D25">
        <w:rPr>
          <w:b/>
          <w:bCs/>
          <w:sz w:val="20"/>
          <w:szCs w:val="20"/>
        </w:rPr>
        <w:t xml:space="preserve">Proposal 1:    </w:t>
      </w:r>
      <w:r w:rsidRPr="00114CFA">
        <w:rPr>
          <w:b/>
          <w:bCs/>
          <w:sz w:val="20"/>
          <w:szCs w:val="20"/>
        </w:rPr>
        <w:t xml:space="preserve">Reuse TR 37.817 general framework </w:t>
      </w:r>
      <w:r>
        <w:rPr>
          <w:b/>
          <w:bCs/>
          <w:sz w:val="20"/>
          <w:szCs w:val="20"/>
        </w:rPr>
        <w:t xml:space="preserve">defined in section 3 and section 4 </w:t>
      </w:r>
      <w:r w:rsidRPr="00114CFA">
        <w:rPr>
          <w:b/>
          <w:bCs/>
          <w:sz w:val="20"/>
          <w:szCs w:val="20"/>
        </w:rPr>
        <w:t>as the baseline for AI/ML for NR air interface.</w:t>
      </w:r>
      <w:r>
        <w:rPr>
          <w:b/>
          <w:bCs/>
          <w:sz w:val="20"/>
          <w:szCs w:val="20"/>
        </w:rPr>
        <w:t xml:space="preserve"> Additional term definition and functional diagram can be added based on detailed use case study. </w:t>
      </w:r>
    </w:p>
    <w:p w14:paraId="1DF23AFB" w14:textId="77777777" w:rsidR="004614EE" w:rsidRPr="009C18D9" w:rsidRDefault="004614EE" w:rsidP="004614EE">
      <w:pPr>
        <w:tabs>
          <w:tab w:val="left" w:pos="640"/>
        </w:tabs>
        <w:overflowPunct w:val="0"/>
        <w:spacing w:before="100" w:beforeAutospacing="1" w:after="180"/>
        <w:textAlignment w:val="baseline"/>
        <w:rPr>
          <w:b/>
          <w:bCs/>
          <w:sz w:val="20"/>
          <w:szCs w:val="20"/>
        </w:rPr>
      </w:pPr>
      <w:r w:rsidRPr="00644D25">
        <w:rPr>
          <w:b/>
          <w:bCs/>
          <w:sz w:val="20"/>
          <w:szCs w:val="20"/>
        </w:rPr>
        <w:t>Proposal</w:t>
      </w:r>
      <w:r>
        <w:rPr>
          <w:b/>
          <w:bCs/>
          <w:sz w:val="20"/>
          <w:szCs w:val="20"/>
        </w:rPr>
        <w:t xml:space="preserve"> 2</w:t>
      </w:r>
      <w:r w:rsidRPr="00644D25">
        <w:rPr>
          <w:b/>
          <w:bCs/>
          <w:sz w:val="20"/>
          <w:szCs w:val="20"/>
        </w:rPr>
        <w:t xml:space="preserve">:  </w:t>
      </w:r>
      <w:r w:rsidRPr="009C18D9">
        <w:rPr>
          <w:b/>
          <w:bCs/>
          <w:sz w:val="20"/>
          <w:szCs w:val="20"/>
        </w:rPr>
        <w:t xml:space="preserve">Synthesized data set from </w:t>
      </w:r>
      <w:r>
        <w:rPr>
          <w:b/>
          <w:bCs/>
          <w:sz w:val="20"/>
          <w:szCs w:val="20"/>
        </w:rPr>
        <w:t xml:space="preserve">SLS </w:t>
      </w:r>
      <w:r w:rsidRPr="006C5DEE">
        <w:rPr>
          <w:b/>
          <w:bCs/>
          <w:sz w:val="20"/>
          <w:szCs w:val="20"/>
        </w:rPr>
        <w:t>can be used for AI/ML for NR air interface evaluation.</w:t>
      </w:r>
    </w:p>
    <w:p w14:paraId="493A8B8F" w14:textId="77777777" w:rsidR="004614EE" w:rsidRDefault="004614EE" w:rsidP="004614EE">
      <w:pPr>
        <w:tabs>
          <w:tab w:val="left" w:pos="640"/>
        </w:tabs>
        <w:rPr>
          <w:b/>
          <w:bCs/>
          <w:sz w:val="20"/>
          <w:szCs w:val="20"/>
        </w:rPr>
      </w:pPr>
      <w:r w:rsidRPr="008B398E">
        <w:rPr>
          <w:b/>
          <w:bCs/>
          <w:sz w:val="20"/>
          <w:szCs w:val="20"/>
        </w:rPr>
        <w:t xml:space="preserve">Proposal 3: Level-1 and level-2 UE-gNB collaboration are focus on the SI. </w:t>
      </w:r>
    </w:p>
    <w:p w14:paraId="1D16AB12" w14:textId="10CAA807" w:rsidR="00050F7A" w:rsidRDefault="00DD1630" w:rsidP="00DD1630">
      <w:pPr>
        <w:pStyle w:val="ListParagraph"/>
        <w:numPr>
          <w:ilvl w:val="0"/>
          <w:numId w:val="24"/>
        </w:numPr>
        <w:tabs>
          <w:tab w:val="left" w:pos="640"/>
        </w:tabs>
        <w:ind w:leftChars="0" w:firstLine="0"/>
        <w:rPr>
          <w:b/>
          <w:bCs/>
          <w:szCs w:val="20"/>
        </w:rPr>
      </w:pPr>
      <w:r w:rsidRPr="008B398E">
        <w:rPr>
          <w:b/>
          <w:bCs/>
          <w:szCs w:val="20"/>
        </w:rPr>
        <w:t>Level 0 is implementation-based solution</w:t>
      </w:r>
      <w:r>
        <w:rPr>
          <w:b/>
          <w:bCs/>
          <w:szCs w:val="20"/>
        </w:rPr>
        <w:t xml:space="preserve">. Per use case if level 0 solution is identified, it should </w:t>
      </w:r>
      <w:r w:rsidRPr="008B398E">
        <w:rPr>
          <w:b/>
          <w:bCs/>
          <w:szCs w:val="20"/>
        </w:rPr>
        <w:t>be the baseline for level 1 and level 2 evaluation</w:t>
      </w:r>
      <w:r>
        <w:rPr>
          <w:b/>
          <w:bCs/>
          <w:szCs w:val="20"/>
        </w:rPr>
        <w:t xml:space="preserve">.   </w:t>
      </w:r>
      <w:r w:rsidR="00050F7A">
        <w:rPr>
          <w:b/>
          <w:bCs/>
          <w:szCs w:val="20"/>
        </w:rPr>
        <w:t xml:space="preserve">  </w:t>
      </w:r>
    </w:p>
    <w:p w14:paraId="78E76EC0" w14:textId="77777777" w:rsidR="004614EE" w:rsidRPr="008B398E" w:rsidRDefault="004614EE" w:rsidP="004614EE">
      <w:pPr>
        <w:pStyle w:val="ListParagraph"/>
        <w:numPr>
          <w:ilvl w:val="0"/>
          <w:numId w:val="24"/>
        </w:numPr>
        <w:tabs>
          <w:tab w:val="left" w:pos="640"/>
        </w:tabs>
        <w:ind w:leftChars="0" w:firstLine="0"/>
        <w:rPr>
          <w:b/>
          <w:bCs/>
          <w:szCs w:val="20"/>
        </w:rPr>
      </w:pPr>
      <w:r w:rsidRPr="008B398E">
        <w:rPr>
          <w:b/>
          <w:bCs/>
          <w:szCs w:val="20"/>
        </w:rPr>
        <w:t xml:space="preserve">Level 1: </w:t>
      </w:r>
      <w:r>
        <w:rPr>
          <w:b/>
          <w:bCs/>
          <w:szCs w:val="20"/>
        </w:rPr>
        <w:t xml:space="preserve">Separate ML operation at UE or gNB. </w:t>
      </w:r>
      <w:r w:rsidRPr="008B398E">
        <w:rPr>
          <w:b/>
          <w:bCs/>
          <w:szCs w:val="20"/>
        </w:rPr>
        <w:t>UE-gNB collaboration without AI model exchange</w:t>
      </w:r>
    </w:p>
    <w:p w14:paraId="6190BDAD" w14:textId="77777777" w:rsidR="004614EE" w:rsidRDefault="004614EE" w:rsidP="004614EE">
      <w:pPr>
        <w:pStyle w:val="ListParagraph"/>
        <w:numPr>
          <w:ilvl w:val="0"/>
          <w:numId w:val="24"/>
        </w:numPr>
        <w:tabs>
          <w:tab w:val="left" w:pos="640"/>
        </w:tabs>
        <w:ind w:leftChars="0" w:firstLine="0"/>
        <w:rPr>
          <w:b/>
          <w:bCs/>
          <w:szCs w:val="20"/>
        </w:rPr>
      </w:pPr>
      <w:r w:rsidRPr="008B398E">
        <w:rPr>
          <w:b/>
          <w:bCs/>
          <w:szCs w:val="20"/>
        </w:rPr>
        <w:t xml:space="preserve">Level 2: </w:t>
      </w:r>
      <w:r>
        <w:rPr>
          <w:b/>
          <w:bCs/>
          <w:szCs w:val="20"/>
        </w:rPr>
        <w:t xml:space="preserve">Joint ML operation at UE and gNB. </w:t>
      </w:r>
      <w:r w:rsidRPr="008B398E">
        <w:rPr>
          <w:b/>
          <w:bCs/>
          <w:szCs w:val="20"/>
        </w:rPr>
        <w:t>UE-gNB collaboration with AI model exchange</w:t>
      </w:r>
      <w:r>
        <w:rPr>
          <w:b/>
          <w:bCs/>
          <w:szCs w:val="20"/>
        </w:rPr>
        <w:t xml:space="preserve"> </w:t>
      </w:r>
    </w:p>
    <w:p w14:paraId="013941F8" w14:textId="77777777" w:rsidR="004614EE" w:rsidRPr="00C8135D" w:rsidRDefault="004614EE" w:rsidP="004614EE">
      <w:pPr>
        <w:tabs>
          <w:tab w:val="left" w:pos="640"/>
        </w:tabs>
        <w:rPr>
          <w:b/>
          <w:bCs/>
          <w:sz w:val="20"/>
          <w:szCs w:val="20"/>
        </w:rPr>
      </w:pPr>
      <w:r w:rsidRPr="00C8135D">
        <w:rPr>
          <w:b/>
          <w:bCs/>
          <w:sz w:val="20"/>
          <w:szCs w:val="20"/>
        </w:rPr>
        <w:t>Proposal 4: Life cycle management</w:t>
      </w:r>
      <w:r>
        <w:rPr>
          <w:b/>
          <w:bCs/>
          <w:sz w:val="20"/>
          <w:szCs w:val="20"/>
        </w:rPr>
        <w:t xml:space="preserve"> </w:t>
      </w:r>
    </w:p>
    <w:p w14:paraId="0CA48104" w14:textId="77777777" w:rsidR="004614EE" w:rsidRPr="00C8135D" w:rsidRDefault="004614EE" w:rsidP="004614EE">
      <w:pPr>
        <w:pStyle w:val="ListParagraph"/>
        <w:numPr>
          <w:ilvl w:val="0"/>
          <w:numId w:val="25"/>
        </w:numPr>
        <w:tabs>
          <w:tab w:val="left" w:pos="640"/>
        </w:tabs>
        <w:ind w:leftChars="0"/>
        <w:rPr>
          <w:b/>
          <w:bCs/>
          <w:szCs w:val="20"/>
        </w:rPr>
      </w:pPr>
      <w:r w:rsidRPr="00C8135D">
        <w:rPr>
          <w:b/>
          <w:bCs/>
          <w:szCs w:val="20"/>
        </w:rPr>
        <w:t xml:space="preserve">For level 0 and level 1 without AI model exchange, life cycle management can be implementation-based solution. </w:t>
      </w:r>
    </w:p>
    <w:p w14:paraId="1DF63998" w14:textId="77777777" w:rsidR="004614EE" w:rsidRPr="00C8135D" w:rsidRDefault="004614EE" w:rsidP="004614EE">
      <w:pPr>
        <w:pStyle w:val="ListParagraph"/>
        <w:numPr>
          <w:ilvl w:val="0"/>
          <w:numId w:val="25"/>
        </w:numPr>
        <w:tabs>
          <w:tab w:val="left" w:pos="640"/>
        </w:tabs>
        <w:ind w:leftChars="0"/>
        <w:rPr>
          <w:b/>
          <w:bCs/>
          <w:szCs w:val="20"/>
        </w:rPr>
      </w:pPr>
      <w:r w:rsidRPr="00C8135D">
        <w:rPr>
          <w:b/>
          <w:bCs/>
          <w:szCs w:val="20"/>
        </w:rPr>
        <w:t xml:space="preserve">For level 2 collaboration with AI model exchange, over the air update of updated AI model can be considered.   </w:t>
      </w:r>
    </w:p>
    <w:p w14:paraId="141E7687" w14:textId="77777777" w:rsidR="001365F7" w:rsidRPr="001365F7" w:rsidRDefault="001365F7" w:rsidP="001365F7">
      <w:pPr>
        <w:tabs>
          <w:tab w:val="left" w:pos="640"/>
        </w:tabs>
        <w:rPr>
          <w:b/>
          <w:bCs/>
          <w:sz w:val="20"/>
          <w:szCs w:val="20"/>
        </w:rPr>
      </w:pPr>
      <w:r w:rsidRPr="001365F7">
        <w:rPr>
          <w:b/>
          <w:bCs/>
          <w:sz w:val="20"/>
          <w:szCs w:val="20"/>
        </w:rPr>
        <w:lastRenderedPageBreak/>
        <w:t xml:space="preserve">Proposal 5: Study how to manage multiple AI processing simultaneously. </w:t>
      </w:r>
    </w:p>
    <w:p w14:paraId="5F6E1A42" w14:textId="77777777" w:rsidR="004614EE" w:rsidRPr="001365F7" w:rsidRDefault="004614EE"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5EB733BB" w14:textId="342427E1"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3A160E8E" w14:textId="09641605" w:rsidR="0055511D" w:rsidRPr="00480851" w:rsidRDefault="00EC7383" w:rsidP="00AE6879">
      <w:pPr>
        <w:numPr>
          <w:ilvl w:val="0"/>
          <w:numId w:val="17"/>
        </w:numPr>
        <w:tabs>
          <w:tab w:val="clear" w:pos="657"/>
        </w:tabs>
        <w:rPr>
          <w:rFonts w:cs="Batang"/>
          <w:sz w:val="20"/>
          <w:szCs w:val="20"/>
          <w:lang w:val="en-GB" w:eastAsia="en-US"/>
        </w:rPr>
      </w:pPr>
      <w:r w:rsidRPr="00AE6879">
        <w:rPr>
          <w:rFonts w:cs="Batang"/>
          <w:sz w:val="20"/>
          <w:szCs w:val="20"/>
          <w:lang w:eastAsia="en-US"/>
        </w:rPr>
        <w:t xml:space="preserve">TR </w:t>
      </w:r>
      <w:r w:rsidR="00AE6879" w:rsidRPr="00AE6879">
        <w:rPr>
          <w:rFonts w:cs="Batang"/>
          <w:sz w:val="20"/>
          <w:szCs w:val="20"/>
          <w:lang w:eastAsia="en-US"/>
        </w:rPr>
        <w:t xml:space="preserve">37.817, </w:t>
      </w:r>
      <w:r w:rsidRPr="00AE6879">
        <w:rPr>
          <w:rFonts w:cs="Batang"/>
          <w:sz w:val="20"/>
          <w:szCs w:val="20"/>
          <w:lang w:eastAsia="en-US"/>
        </w:rPr>
        <w:t>“</w:t>
      </w:r>
      <w:r w:rsidR="00AE6879" w:rsidRPr="00AE6879">
        <w:rPr>
          <w:rFonts w:cs="Batang"/>
          <w:sz w:val="20"/>
          <w:szCs w:val="20"/>
          <w:lang w:eastAsia="en-US"/>
        </w:rPr>
        <w:t>Study on enhancement for Data Collection for NR and EN-DC</w:t>
      </w:r>
      <w:r w:rsidRPr="00AE6879">
        <w:rPr>
          <w:rFonts w:cs="Batang"/>
          <w:sz w:val="20"/>
          <w:szCs w:val="20"/>
          <w:lang w:eastAsia="en-US"/>
        </w:rPr>
        <w:t xml:space="preserve">”  </w:t>
      </w:r>
    </w:p>
    <w:p w14:paraId="7E94C247" w14:textId="598DD9E8" w:rsidR="004F4B75" w:rsidRPr="004F4B75" w:rsidRDefault="00DE7EF4" w:rsidP="00424F59">
      <w:pPr>
        <w:numPr>
          <w:ilvl w:val="0"/>
          <w:numId w:val="17"/>
        </w:numPr>
        <w:tabs>
          <w:tab w:val="clear" w:pos="657"/>
        </w:tabs>
        <w:rPr>
          <w:rFonts w:cs="Batang"/>
          <w:sz w:val="20"/>
          <w:szCs w:val="20"/>
          <w:lang w:eastAsia="en-US"/>
        </w:rPr>
      </w:pPr>
      <w:r w:rsidRPr="004F4B75">
        <w:rPr>
          <w:rFonts w:cs="Batang"/>
          <w:sz w:val="20"/>
          <w:szCs w:val="20"/>
          <w:lang w:val="en-GB" w:eastAsia="en-US"/>
        </w:rPr>
        <w:t xml:space="preserve">“Hidden </w:t>
      </w:r>
      <w:r w:rsidRPr="004F4B75">
        <w:rPr>
          <w:rFonts w:cs="Batang"/>
          <w:sz w:val="20"/>
          <w:szCs w:val="20"/>
          <w:lang w:eastAsia="en-US"/>
        </w:rPr>
        <w:t>technical debt in machine learning systems”, D. Sculley et al, Google Inc, NIPS 2015</w:t>
      </w:r>
      <w:r w:rsidR="004F4B75" w:rsidRPr="004F4B75">
        <w:rPr>
          <w:rFonts w:cs="Batang"/>
          <w:sz w:val="20"/>
          <w:szCs w:val="20"/>
          <w:lang w:eastAsia="en-US"/>
        </w:rPr>
        <w:t xml:space="preserve"> </w:t>
      </w:r>
    </w:p>
    <w:p w14:paraId="31ED87F4" w14:textId="2B4122EB" w:rsidR="004F4B75" w:rsidRPr="004F4B75" w:rsidRDefault="004F4B75" w:rsidP="00424F59">
      <w:pPr>
        <w:numPr>
          <w:ilvl w:val="0"/>
          <w:numId w:val="17"/>
        </w:numPr>
        <w:tabs>
          <w:tab w:val="clear" w:pos="657"/>
        </w:tabs>
        <w:rPr>
          <w:rFonts w:cs="Batang"/>
          <w:sz w:val="20"/>
          <w:szCs w:val="20"/>
          <w:lang w:eastAsia="en-US"/>
        </w:rPr>
      </w:pPr>
      <w:r w:rsidRPr="004F4B75">
        <w:rPr>
          <w:rFonts w:cs="Batang"/>
          <w:sz w:val="20"/>
          <w:szCs w:val="20"/>
          <w:lang w:eastAsia="en-US"/>
        </w:rPr>
        <w:t>R1-2204239, “Discussion on other aspects of AI/ML for CSI enhancement”</w:t>
      </w:r>
    </w:p>
    <w:p w14:paraId="6143CD4D" w14:textId="1C088797" w:rsidR="004F4B75" w:rsidRPr="004F4B75" w:rsidRDefault="004F4B75" w:rsidP="00424F59">
      <w:pPr>
        <w:numPr>
          <w:ilvl w:val="0"/>
          <w:numId w:val="17"/>
        </w:numPr>
        <w:tabs>
          <w:tab w:val="clear" w:pos="657"/>
        </w:tabs>
        <w:rPr>
          <w:rFonts w:cs="Batang"/>
          <w:sz w:val="20"/>
          <w:szCs w:val="20"/>
          <w:lang w:eastAsia="en-US"/>
        </w:rPr>
      </w:pPr>
      <w:r w:rsidRPr="004F4B75">
        <w:rPr>
          <w:rFonts w:cs="Batang"/>
          <w:sz w:val="20"/>
          <w:szCs w:val="20"/>
          <w:lang w:eastAsia="en-US"/>
        </w:rPr>
        <w:t xml:space="preserve">R1-2204241, </w:t>
      </w:r>
      <w:r>
        <w:rPr>
          <w:rFonts w:cs="Batang"/>
          <w:sz w:val="20"/>
          <w:szCs w:val="20"/>
          <w:lang w:eastAsia="en-US"/>
        </w:rPr>
        <w:t>“</w:t>
      </w:r>
      <w:r w:rsidRPr="004F4B75">
        <w:rPr>
          <w:rFonts w:cs="Batang"/>
          <w:sz w:val="20"/>
          <w:szCs w:val="20"/>
          <w:lang w:eastAsia="en-US"/>
        </w:rPr>
        <w:t>On AI based Beam Management Enhancement”</w:t>
      </w:r>
    </w:p>
    <w:p w14:paraId="4F4DE019" w14:textId="14FD55BF" w:rsidR="004F4B75" w:rsidRPr="004F4B75" w:rsidRDefault="004F4B75" w:rsidP="00424F59">
      <w:pPr>
        <w:numPr>
          <w:ilvl w:val="0"/>
          <w:numId w:val="17"/>
        </w:numPr>
        <w:tabs>
          <w:tab w:val="clear" w:pos="657"/>
        </w:tabs>
        <w:rPr>
          <w:rFonts w:cs="Batang"/>
          <w:sz w:val="20"/>
          <w:szCs w:val="20"/>
          <w:lang w:eastAsia="en-US"/>
        </w:rPr>
      </w:pPr>
      <w:r w:rsidRPr="004F4B75">
        <w:rPr>
          <w:rFonts w:cs="Batang"/>
          <w:sz w:val="20"/>
          <w:szCs w:val="20"/>
          <w:lang w:eastAsia="en-US"/>
        </w:rPr>
        <w:t>R1-2204243, “Discussion on other aspects on AI/ML for positioning accuracy enhancement”</w:t>
      </w:r>
    </w:p>
    <w:sectPr w:rsidR="004F4B75" w:rsidRPr="004F4B7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1A45E" w14:textId="77777777" w:rsidR="00D1680C" w:rsidRDefault="00D1680C" w:rsidP="00876767">
      <w:r>
        <w:separator/>
      </w:r>
    </w:p>
  </w:endnote>
  <w:endnote w:type="continuationSeparator" w:id="0">
    <w:p w14:paraId="4540B92D" w14:textId="77777777" w:rsidR="00D1680C" w:rsidRDefault="00D1680C"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97D1C" w14:textId="77777777" w:rsidR="00D1680C" w:rsidRDefault="00D1680C" w:rsidP="00876767">
      <w:r>
        <w:separator/>
      </w:r>
    </w:p>
  </w:footnote>
  <w:footnote w:type="continuationSeparator" w:id="0">
    <w:p w14:paraId="4D35BA96" w14:textId="77777777" w:rsidR="00D1680C" w:rsidRDefault="00D1680C"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44DD3"/>
    <w:multiLevelType w:val="hybridMultilevel"/>
    <w:tmpl w:val="946C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E77"/>
    <w:multiLevelType w:val="hybridMultilevel"/>
    <w:tmpl w:val="97A8A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3418A"/>
    <w:multiLevelType w:val="hybridMultilevel"/>
    <w:tmpl w:val="2716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879AF"/>
    <w:multiLevelType w:val="hybridMultilevel"/>
    <w:tmpl w:val="F3A4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063399"/>
    <w:multiLevelType w:val="hybridMultilevel"/>
    <w:tmpl w:val="5BAA1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5"/>
  </w:num>
  <w:num w:numId="4" w16cid:durableId="1470323051">
    <w:abstractNumId w:val="10"/>
  </w:num>
  <w:num w:numId="5" w16cid:durableId="1807892003">
    <w:abstractNumId w:val="5"/>
  </w:num>
  <w:num w:numId="6" w16cid:durableId="152182057">
    <w:abstractNumId w:val="13"/>
  </w:num>
  <w:num w:numId="7" w16cid:durableId="1918205603">
    <w:abstractNumId w:val="20"/>
  </w:num>
  <w:num w:numId="8" w16cid:durableId="446462016">
    <w:abstractNumId w:val="11"/>
  </w:num>
  <w:num w:numId="9" w16cid:durableId="1286424132">
    <w:abstractNumId w:val="6"/>
  </w:num>
  <w:num w:numId="10" w16cid:durableId="54931788">
    <w:abstractNumId w:val="12"/>
  </w:num>
  <w:num w:numId="11" w16cid:durableId="1976251354">
    <w:abstractNumId w:val="16"/>
  </w:num>
  <w:num w:numId="12" w16cid:durableId="642320405">
    <w:abstractNumId w:val="19"/>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3"/>
  </w:num>
  <w:num w:numId="19" w16cid:durableId="1485929971">
    <w:abstractNumId w:val="14"/>
  </w:num>
  <w:num w:numId="20" w16cid:durableId="2076858244">
    <w:abstractNumId w:val="8"/>
  </w:num>
  <w:num w:numId="21" w16cid:durableId="141238066">
    <w:abstractNumId w:val="18"/>
  </w:num>
  <w:num w:numId="22" w16cid:durableId="385953820">
    <w:abstractNumId w:val="17"/>
  </w:num>
  <w:num w:numId="23" w16cid:durableId="296378068">
    <w:abstractNumId w:val="4"/>
  </w:num>
  <w:num w:numId="24" w16cid:durableId="1234778687">
    <w:abstractNumId w:val="7"/>
  </w:num>
  <w:num w:numId="25" w16cid:durableId="166469667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26E01"/>
    <w:rsid w:val="00031E68"/>
    <w:rsid w:val="00033D5B"/>
    <w:rsid w:val="000359AB"/>
    <w:rsid w:val="000411A5"/>
    <w:rsid w:val="00041988"/>
    <w:rsid w:val="00044CC2"/>
    <w:rsid w:val="000461DE"/>
    <w:rsid w:val="000469EB"/>
    <w:rsid w:val="00046D65"/>
    <w:rsid w:val="000472B8"/>
    <w:rsid w:val="0005018D"/>
    <w:rsid w:val="00050F7A"/>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4CFA"/>
    <w:rsid w:val="00116822"/>
    <w:rsid w:val="00125E23"/>
    <w:rsid w:val="00127219"/>
    <w:rsid w:val="00131BBD"/>
    <w:rsid w:val="0013634C"/>
    <w:rsid w:val="001365F7"/>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CE5"/>
    <w:rsid w:val="001D749D"/>
    <w:rsid w:val="001D754C"/>
    <w:rsid w:val="001E07D4"/>
    <w:rsid w:val="001E2334"/>
    <w:rsid w:val="001E4078"/>
    <w:rsid w:val="001E4E8D"/>
    <w:rsid w:val="001E7096"/>
    <w:rsid w:val="001F1032"/>
    <w:rsid w:val="001F14E7"/>
    <w:rsid w:val="001F3E3D"/>
    <w:rsid w:val="001F6A3A"/>
    <w:rsid w:val="00204D67"/>
    <w:rsid w:val="0020560A"/>
    <w:rsid w:val="00205B31"/>
    <w:rsid w:val="00205CF3"/>
    <w:rsid w:val="00207FDE"/>
    <w:rsid w:val="002121EE"/>
    <w:rsid w:val="002134C9"/>
    <w:rsid w:val="00213801"/>
    <w:rsid w:val="0021507B"/>
    <w:rsid w:val="00225773"/>
    <w:rsid w:val="00231911"/>
    <w:rsid w:val="00232AFD"/>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51E0"/>
    <w:rsid w:val="002D627F"/>
    <w:rsid w:val="002E6159"/>
    <w:rsid w:val="002E770C"/>
    <w:rsid w:val="002E7927"/>
    <w:rsid w:val="002F0EBD"/>
    <w:rsid w:val="002F2028"/>
    <w:rsid w:val="002F4113"/>
    <w:rsid w:val="002F477D"/>
    <w:rsid w:val="002F52C2"/>
    <w:rsid w:val="00305534"/>
    <w:rsid w:val="00307BFB"/>
    <w:rsid w:val="0031019B"/>
    <w:rsid w:val="003105DC"/>
    <w:rsid w:val="003121D9"/>
    <w:rsid w:val="0032399B"/>
    <w:rsid w:val="00325A5B"/>
    <w:rsid w:val="003276F8"/>
    <w:rsid w:val="00333C79"/>
    <w:rsid w:val="0033447F"/>
    <w:rsid w:val="0034266A"/>
    <w:rsid w:val="00343AB9"/>
    <w:rsid w:val="0034417B"/>
    <w:rsid w:val="00345CAD"/>
    <w:rsid w:val="00351A93"/>
    <w:rsid w:val="00353ED0"/>
    <w:rsid w:val="0035494F"/>
    <w:rsid w:val="00354D95"/>
    <w:rsid w:val="00355C38"/>
    <w:rsid w:val="00356A2B"/>
    <w:rsid w:val="00360A67"/>
    <w:rsid w:val="00363B64"/>
    <w:rsid w:val="00366F52"/>
    <w:rsid w:val="00373D5E"/>
    <w:rsid w:val="0037598C"/>
    <w:rsid w:val="0037727E"/>
    <w:rsid w:val="00383513"/>
    <w:rsid w:val="00383C5F"/>
    <w:rsid w:val="003862B0"/>
    <w:rsid w:val="0039080A"/>
    <w:rsid w:val="00396951"/>
    <w:rsid w:val="003A1B92"/>
    <w:rsid w:val="003A299F"/>
    <w:rsid w:val="003A35A7"/>
    <w:rsid w:val="003A52FA"/>
    <w:rsid w:val="003B54E1"/>
    <w:rsid w:val="003C0E4F"/>
    <w:rsid w:val="003C203B"/>
    <w:rsid w:val="003C5254"/>
    <w:rsid w:val="003C55E8"/>
    <w:rsid w:val="003D0242"/>
    <w:rsid w:val="003D0FB1"/>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292F"/>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48EE"/>
    <w:rsid w:val="004574F7"/>
    <w:rsid w:val="004614EE"/>
    <w:rsid w:val="00461B15"/>
    <w:rsid w:val="00462395"/>
    <w:rsid w:val="00465039"/>
    <w:rsid w:val="00465EB7"/>
    <w:rsid w:val="00466F8D"/>
    <w:rsid w:val="00470069"/>
    <w:rsid w:val="00475C2B"/>
    <w:rsid w:val="0047783C"/>
    <w:rsid w:val="00480851"/>
    <w:rsid w:val="00482475"/>
    <w:rsid w:val="004829D2"/>
    <w:rsid w:val="00482B6A"/>
    <w:rsid w:val="00484379"/>
    <w:rsid w:val="004850A3"/>
    <w:rsid w:val="00490FB4"/>
    <w:rsid w:val="004934B3"/>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2BFA"/>
    <w:rsid w:val="004D0D1D"/>
    <w:rsid w:val="004D0FE3"/>
    <w:rsid w:val="004D3B6B"/>
    <w:rsid w:val="004D434D"/>
    <w:rsid w:val="004D4DFC"/>
    <w:rsid w:val="004D6F79"/>
    <w:rsid w:val="004D7FE6"/>
    <w:rsid w:val="004E359A"/>
    <w:rsid w:val="004E3EAD"/>
    <w:rsid w:val="004E7DEF"/>
    <w:rsid w:val="004F057C"/>
    <w:rsid w:val="004F4968"/>
    <w:rsid w:val="004F4991"/>
    <w:rsid w:val="004F4A84"/>
    <w:rsid w:val="004F4B75"/>
    <w:rsid w:val="004F74D5"/>
    <w:rsid w:val="004F7F00"/>
    <w:rsid w:val="005005A8"/>
    <w:rsid w:val="00501759"/>
    <w:rsid w:val="00512F54"/>
    <w:rsid w:val="005150C5"/>
    <w:rsid w:val="00517022"/>
    <w:rsid w:val="00517ADD"/>
    <w:rsid w:val="00521C39"/>
    <w:rsid w:val="00521D94"/>
    <w:rsid w:val="00527762"/>
    <w:rsid w:val="00530437"/>
    <w:rsid w:val="00530AB8"/>
    <w:rsid w:val="005363A1"/>
    <w:rsid w:val="0053782C"/>
    <w:rsid w:val="00543502"/>
    <w:rsid w:val="005438BC"/>
    <w:rsid w:val="00544E6A"/>
    <w:rsid w:val="005454F7"/>
    <w:rsid w:val="00545552"/>
    <w:rsid w:val="00546289"/>
    <w:rsid w:val="005472C6"/>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B5906"/>
    <w:rsid w:val="006C14EA"/>
    <w:rsid w:val="006C2364"/>
    <w:rsid w:val="006C55B5"/>
    <w:rsid w:val="006C5DEE"/>
    <w:rsid w:val="006C6EAB"/>
    <w:rsid w:val="006C798A"/>
    <w:rsid w:val="006D0F0E"/>
    <w:rsid w:val="006D46BB"/>
    <w:rsid w:val="006D4DE9"/>
    <w:rsid w:val="006D54CF"/>
    <w:rsid w:val="006E02CA"/>
    <w:rsid w:val="006E0D41"/>
    <w:rsid w:val="006E1EE9"/>
    <w:rsid w:val="006E20CC"/>
    <w:rsid w:val="006E28BA"/>
    <w:rsid w:val="006F00B1"/>
    <w:rsid w:val="006F0EC9"/>
    <w:rsid w:val="006F63E4"/>
    <w:rsid w:val="006F6C7A"/>
    <w:rsid w:val="006F73C1"/>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7227"/>
    <w:rsid w:val="00761FCD"/>
    <w:rsid w:val="00762111"/>
    <w:rsid w:val="00762B32"/>
    <w:rsid w:val="0076558A"/>
    <w:rsid w:val="007663B2"/>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72D"/>
    <w:rsid w:val="007A1B25"/>
    <w:rsid w:val="007A21DA"/>
    <w:rsid w:val="007A5769"/>
    <w:rsid w:val="007A6D22"/>
    <w:rsid w:val="007B3CA9"/>
    <w:rsid w:val="007B4E2B"/>
    <w:rsid w:val="007B53E0"/>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4D2C"/>
    <w:rsid w:val="008013DA"/>
    <w:rsid w:val="00803CDF"/>
    <w:rsid w:val="0081056D"/>
    <w:rsid w:val="00812477"/>
    <w:rsid w:val="0081337F"/>
    <w:rsid w:val="00813B58"/>
    <w:rsid w:val="008144EA"/>
    <w:rsid w:val="00816C07"/>
    <w:rsid w:val="008273C9"/>
    <w:rsid w:val="00827696"/>
    <w:rsid w:val="00830D5E"/>
    <w:rsid w:val="0083129F"/>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398E"/>
    <w:rsid w:val="008B684C"/>
    <w:rsid w:val="008B6AA7"/>
    <w:rsid w:val="008B7C80"/>
    <w:rsid w:val="008C0157"/>
    <w:rsid w:val="008C1E1F"/>
    <w:rsid w:val="008C2546"/>
    <w:rsid w:val="008C6AA2"/>
    <w:rsid w:val="008D0789"/>
    <w:rsid w:val="008D4078"/>
    <w:rsid w:val="008D5DEE"/>
    <w:rsid w:val="008D6AE1"/>
    <w:rsid w:val="008E0D97"/>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A0340"/>
    <w:rsid w:val="009A55AA"/>
    <w:rsid w:val="009A702F"/>
    <w:rsid w:val="009B0242"/>
    <w:rsid w:val="009B02DE"/>
    <w:rsid w:val="009B15B5"/>
    <w:rsid w:val="009C18D9"/>
    <w:rsid w:val="009C1F0E"/>
    <w:rsid w:val="009C255E"/>
    <w:rsid w:val="009D1C4F"/>
    <w:rsid w:val="009D3964"/>
    <w:rsid w:val="009D5A62"/>
    <w:rsid w:val="009D5A91"/>
    <w:rsid w:val="009E0E57"/>
    <w:rsid w:val="009E2BA6"/>
    <w:rsid w:val="009F0065"/>
    <w:rsid w:val="009F215C"/>
    <w:rsid w:val="009F29FB"/>
    <w:rsid w:val="009F4770"/>
    <w:rsid w:val="009F58CE"/>
    <w:rsid w:val="009F7D20"/>
    <w:rsid w:val="00A04F7C"/>
    <w:rsid w:val="00A060C9"/>
    <w:rsid w:val="00A1036A"/>
    <w:rsid w:val="00A114CC"/>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5AAF"/>
    <w:rsid w:val="00A86020"/>
    <w:rsid w:val="00A93DEE"/>
    <w:rsid w:val="00A94FB4"/>
    <w:rsid w:val="00A95A78"/>
    <w:rsid w:val="00AA0569"/>
    <w:rsid w:val="00AA073E"/>
    <w:rsid w:val="00AA1820"/>
    <w:rsid w:val="00AA49C0"/>
    <w:rsid w:val="00AA6D8F"/>
    <w:rsid w:val="00AA7986"/>
    <w:rsid w:val="00AB23BE"/>
    <w:rsid w:val="00AB26E1"/>
    <w:rsid w:val="00AB2AD9"/>
    <w:rsid w:val="00AB6C52"/>
    <w:rsid w:val="00AC01B9"/>
    <w:rsid w:val="00AC3802"/>
    <w:rsid w:val="00AC6E8F"/>
    <w:rsid w:val="00AC7B27"/>
    <w:rsid w:val="00AD1997"/>
    <w:rsid w:val="00AD1A83"/>
    <w:rsid w:val="00AD7FCE"/>
    <w:rsid w:val="00AE2D24"/>
    <w:rsid w:val="00AE2F3C"/>
    <w:rsid w:val="00AE44E0"/>
    <w:rsid w:val="00AE4E4E"/>
    <w:rsid w:val="00AE5E11"/>
    <w:rsid w:val="00AE5F60"/>
    <w:rsid w:val="00AE6879"/>
    <w:rsid w:val="00AE74A2"/>
    <w:rsid w:val="00AE79CA"/>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3EB7"/>
    <w:rsid w:val="00B27306"/>
    <w:rsid w:val="00B40062"/>
    <w:rsid w:val="00B40718"/>
    <w:rsid w:val="00B411A8"/>
    <w:rsid w:val="00B438E6"/>
    <w:rsid w:val="00B4391E"/>
    <w:rsid w:val="00B450F2"/>
    <w:rsid w:val="00B52070"/>
    <w:rsid w:val="00B533ED"/>
    <w:rsid w:val="00B613B0"/>
    <w:rsid w:val="00B64E0D"/>
    <w:rsid w:val="00B67C11"/>
    <w:rsid w:val="00B7101D"/>
    <w:rsid w:val="00B71874"/>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4963"/>
    <w:rsid w:val="00BC5E4B"/>
    <w:rsid w:val="00BC6E7C"/>
    <w:rsid w:val="00BD13EC"/>
    <w:rsid w:val="00BD5D12"/>
    <w:rsid w:val="00BD60CC"/>
    <w:rsid w:val="00BD76CD"/>
    <w:rsid w:val="00BE29CA"/>
    <w:rsid w:val="00BE75A6"/>
    <w:rsid w:val="00BF083E"/>
    <w:rsid w:val="00BF1113"/>
    <w:rsid w:val="00BF44FB"/>
    <w:rsid w:val="00BF6B6D"/>
    <w:rsid w:val="00BF6DEF"/>
    <w:rsid w:val="00C02422"/>
    <w:rsid w:val="00C04914"/>
    <w:rsid w:val="00C14CE6"/>
    <w:rsid w:val="00C15112"/>
    <w:rsid w:val="00C16704"/>
    <w:rsid w:val="00C20CD5"/>
    <w:rsid w:val="00C231D3"/>
    <w:rsid w:val="00C23710"/>
    <w:rsid w:val="00C26BC6"/>
    <w:rsid w:val="00C26C3B"/>
    <w:rsid w:val="00C316D4"/>
    <w:rsid w:val="00C32077"/>
    <w:rsid w:val="00C35F7D"/>
    <w:rsid w:val="00C36296"/>
    <w:rsid w:val="00C36E32"/>
    <w:rsid w:val="00C40398"/>
    <w:rsid w:val="00C42379"/>
    <w:rsid w:val="00C42BA1"/>
    <w:rsid w:val="00C45688"/>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74E26"/>
    <w:rsid w:val="00C77E82"/>
    <w:rsid w:val="00C8135D"/>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434D"/>
    <w:rsid w:val="00D05491"/>
    <w:rsid w:val="00D06556"/>
    <w:rsid w:val="00D1680C"/>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1630"/>
    <w:rsid w:val="00DD220B"/>
    <w:rsid w:val="00DD47E0"/>
    <w:rsid w:val="00DD7B10"/>
    <w:rsid w:val="00DE0648"/>
    <w:rsid w:val="00DE3E8D"/>
    <w:rsid w:val="00DE663A"/>
    <w:rsid w:val="00DE7EF4"/>
    <w:rsid w:val="00DF20EF"/>
    <w:rsid w:val="00DF26C5"/>
    <w:rsid w:val="00DF59FF"/>
    <w:rsid w:val="00DF6C19"/>
    <w:rsid w:val="00E01ED8"/>
    <w:rsid w:val="00E026D2"/>
    <w:rsid w:val="00E03157"/>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524A"/>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ACE"/>
    <w:rsid w:val="00F53F66"/>
    <w:rsid w:val="00F54E55"/>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C89"/>
    <w:rsid w:val="00FB57A3"/>
    <w:rsid w:val="00FC6C0B"/>
    <w:rsid w:val="00FD0FB1"/>
    <w:rsid w:val="00FD5688"/>
    <w:rsid w:val="00FD714E"/>
    <w:rsid w:val="00FE0066"/>
    <w:rsid w:val="00FE11B1"/>
    <w:rsid w:val="00FE39F1"/>
    <w:rsid w:val="00FE43C2"/>
    <w:rsid w:val="00FE61B6"/>
    <w:rsid w:val="00FF005B"/>
    <w:rsid w:val="00FF1928"/>
    <w:rsid w:val="00FF3CB7"/>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3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2725630">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4</Pages>
  <Words>1158</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63</cp:revision>
  <cp:lastPrinted>2022-01-10T18:33:00Z</cp:lastPrinted>
  <dcterms:created xsi:type="dcterms:W3CDTF">2022-02-10T23:10:00Z</dcterms:created>
  <dcterms:modified xsi:type="dcterms:W3CDTF">2022-04-29T17:11:00Z</dcterms:modified>
</cp:coreProperties>
</file>